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47B6" w14:textId="019C2D03" w:rsidR="00932ACB" w:rsidRDefault="00932ACB" w:rsidP="00932ACB">
      <w:pPr>
        <w:rPr>
          <w:sz w:val="22"/>
          <w:szCs w:val="22"/>
        </w:rPr>
      </w:pPr>
      <w:bookmarkStart w:id="0" w:name="_Hlk156980866"/>
      <w:bookmarkStart w:id="1" w:name="_Hlk160544729"/>
      <w:r>
        <w:rPr>
          <w:sz w:val="22"/>
          <w:szCs w:val="22"/>
        </w:rPr>
        <w:tab/>
      </w:r>
      <w:r>
        <w:rPr>
          <w:sz w:val="22"/>
          <w:szCs w:val="22"/>
        </w:rPr>
        <w:tab/>
      </w:r>
      <w:r>
        <w:rPr>
          <w:sz w:val="22"/>
          <w:szCs w:val="22"/>
        </w:rPr>
        <w:tab/>
      </w:r>
      <w:r>
        <w:rPr>
          <w:sz w:val="22"/>
          <w:szCs w:val="22"/>
        </w:rPr>
        <w:t>202</w:t>
      </w:r>
      <w:r>
        <w:rPr>
          <w:sz w:val="22"/>
          <w:szCs w:val="22"/>
        </w:rPr>
        <w:t>5-09-25</w:t>
      </w:r>
    </w:p>
    <w:p w14:paraId="076863B7" w14:textId="3F53419A" w:rsidR="00932ACB" w:rsidRDefault="00932ACB" w:rsidP="00932ACB">
      <w:pPr>
        <w:rPr>
          <w:sz w:val="22"/>
          <w:szCs w:val="22"/>
        </w:rPr>
      </w:pPr>
      <w:r>
        <w:rPr>
          <w:sz w:val="22"/>
          <w:szCs w:val="22"/>
        </w:rPr>
        <w:t>Kontakt:</w:t>
      </w:r>
    </w:p>
    <w:p w14:paraId="77F552E4" w14:textId="5D13AED3" w:rsidR="00932ACB" w:rsidRDefault="00932ACB" w:rsidP="00932ACB">
      <w:pPr>
        <w:rPr>
          <w:sz w:val="22"/>
          <w:szCs w:val="22"/>
        </w:rPr>
      </w:pPr>
      <w:r>
        <w:rPr>
          <w:sz w:val="22"/>
          <w:szCs w:val="22"/>
        </w:rPr>
        <w:t>Lennart Karlsson</w:t>
      </w:r>
    </w:p>
    <w:p w14:paraId="05342497" w14:textId="57E3D582" w:rsidR="00932ACB" w:rsidRDefault="00932ACB" w:rsidP="00932ACB">
      <w:pPr>
        <w:rPr>
          <w:sz w:val="22"/>
          <w:szCs w:val="22"/>
        </w:rPr>
      </w:pPr>
      <w:hyperlink r:id="rId4" w:history="1">
        <w:r w:rsidRPr="00A71C54">
          <w:rPr>
            <w:rStyle w:val="Hyperlnk"/>
            <w:sz w:val="22"/>
            <w:szCs w:val="22"/>
          </w:rPr>
          <w:t>lennart.karlsson@srf.nu</w:t>
        </w:r>
      </w:hyperlink>
      <w:r>
        <w:rPr>
          <w:sz w:val="22"/>
          <w:szCs w:val="22"/>
        </w:rPr>
        <w:tab/>
      </w:r>
      <w:r>
        <w:rPr>
          <w:sz w:val="22"/>
          <w:szCs w:val="22"/>
        </w:rPr>
        <w:tab/>
        <w:t>Till</w:t>
      </w:r>
    </w:p>
    <w:p w14:paraId="7AC5B74F" w14:textId="77777777" w:rsidR="00932ACB" w:rsidRDefault="00932ACB" w:rsidP="00932ACB">
      <w:pPr>
        <w:rPr>
          <w:sz w:val="22"/>
          <w:szCs w:val="22"/>
        </w:rPr>
      </w:pPr>
      <w:proofErr w:type="gramStart"/>
      <w:r>
        <w:rPr>
          <w:sz w:val="22"/>
          <w:szCs w:val="22"/>
        </w:rPr>
        <w:t>08-399160</w:t>
      </w:r>
      <w:proofErr w:type="gramEnd"/>
      <w:r>
        <w:rPr>
          <w:sz w:val="22"/>
          <w:szCs w:val="22"/>
        </w:rPr>
        <w:tab/>
      </w:r>
      <w:r>
        <w:rPr>
          <w:sz w:val="22"/>
          <w:szCs w:val="22"/>
        </w:rPr>
        <w:tab/>
      </w:r>
      <w:r>
        <w:rPr>
          <w:sz w:val="22"/>
          <w:szCs w:val="22"/>
        </w:rPr>
        <w:tab/>
      </w:r>
      <w:r w:rsidRPr="00932ACB">
        <w:rPr>
          <w:sz w:val="22"/>
          <w:szCs w:val="22"/>
        </w:rPr>
        <w:t>Socialtjänstminister</w:t>
      </w:r>
    </w:p>
    <w:p w14:paraId="75405FB8" w14:textId="0E164E75" w:rsidR="00932ACB" w:rsidRDefault="00932ACB" w:rsidP="00932ACB">
      <w:pPr>
        <w:ind w:left="2608" w:firstLine="1304"/>
        <w:rPr>
          <w:sz w:val="22"/>
          <w:szCs w:val="22"/>
        </w:rPr>
      </w:pPr>
      <w:r w:rsidRPr="00932ACB">
        <w:rPr>
          <w:sz w:val="22"/>
          <w:szCs w:val="22"/>
        </w:rPr>
        <w:t>Camilla Waltersson Grönvall</w:t>
      </w:r>
    </w:p>
    <w:p w14:paraId="2D873F26" w14:textId="0BED732C" w:rsidR="00932ACB" w:rsidRDefault="00932ACB" w:rsidP="00932ACB">
      <w:pPr>
        <w:rPr>
          <w:sz w:val="22"/>
          <w:szCs w:val="22"/>
        </w:rPr>
      </w:pPr>
      <w:r>
        <w:rPr>
          <w:sz w:val="22"/>
          <w:szCs w:val="22"/>
        </w:rPr>
        <w:t xml:space="preserve">Dnr </w:t>
      </w:r>
      <w:r w:rsidR="000543FC">
        <w:rPr>
          <w:sz w:val="22"/>
          <w:szCs w:val="22"/>
        </w:rPr>
        <w:t>064</w:t>
      </w:r>
      <w:r>
        <w:rPr>
          <w:sz w:val="22"/>
          <w:szCs w:val="22"/>
        </w:rPr>
        <w:t>/2025</w:t>
      </w:r>
      <w:r>
        <w:rPr>
          <w:sz w:val="22"/>
          <w:szCs w:val="22"/>
        </w:rPr>
        <w:tab/>
      </w:r>
      <w:r>
        <w:rPr>
          <w:sz w:val="22"/>
          <w:szCs w:val="22"/>
        </w:rPr>
        <w:tab/>
      </w:r>
      <w:r>
        <w:rPr>
          <w:sz w:val="22"/>
          <w:szCs w:val="22"/>
        </w:rPr>
        <w:tab/>
        <w:t>Socialdepartementet</w:t>
      </w:r>
    </w:p>
    <w:p w14:paraId="29C787E8" w14:textId="44A14F3D" w:rsidR="00932ACB" w:rsidRDefault="00932ACB" w:rsidP="00932ACB">
      <w:pPr>
        <w:ind w:left="2608" w:firstLine="1304"/>
        <w:rPr>
          <w:sz w:val="22"/>
          <w:szCs w:val="22"/>
        </w:rPr>
      </w:pPr>
      <w:r>
        <w:rPr>
          <w:sz w:val="22"/>
          <w:szCs w:val="22"/>
        </w:rPr>
        <w:t>Socialdepartementet.registrator@</w:t>
      </w:r>
    </w:p>
    <w:p w14:paraId="1F08F213" w14:textId="2ADA2324" w:rsidR="00932ACB" w:rsidRDefault="00932ACB" w:rsidP="00932ACB">
      <w:pPr>
        <w:ind w:left="2608" w:firstLine="1304"/>
        <w:rPr>
          <w:sz w:val="22"/>
          <w:szCs w:val="22"/>
        </w:rPr>
      </w:pPr>
      <w:r>
        <w:rPr>
          <w:sz w:val="22"/>
          <w:szCs w:val="22"/>
        </w:rPr>
        <w:t>Regeringskansliet.se</w:t>
      </w:r>
    </w:p>
    <w:p w14:paraId="6F781FB6" w14:textId="77777777" w:rsidR="00932ACB" w:rsidRPr="00932ACB" w:rsidRDefault="00932ACB" w:rsidP="00932ACB">
      <w:pPr>
        <w:ind w:left="2608" w:firstLine="1304"/>
        <w:rPr>
          <w:sz w:val="22"/>
          <w:szCs w:val="22"/>
        </w:rPr>
      </w:pPr>
    </w:p>
    <w:p w14:paraId="1DFB0704" w14:textId="77777777" w:rsidR="00932ACB" w:rsidRPr="00932ACB" w:rsidRDefault="00932ACB" w:rsidP="00932ACB">
      <w:pPr>
        <w:pStyle w:val="Rubrik1"/>
        <w:jc w:val="center"/>
        <w:rPr>
          <w:color w:val="auto"/>
        </w:rPr>
      </w:pPr>
      <w:r w:rsidRPr="00932ACB">
        <w:rPr>
          <w:color w:val="auto"/>
        </w:rPr>
        <w:t>Initiativ för en väl fungerande ledsagning</w:t>
      </w:r>
    </w:p>
    <w:p w14:paraId="4248DCF3" w14:textId="77777777" w:rsidR="00932ACB" w:rsidRPr="00932ACB" w:rsidRDefault="00932ACB" w:rsidP="00932ACB">
      <w:pPr>
        <w:pStyle w:val="Rubrik1"/>
        <w:jc w:val="center"/>
        <w:rPr>
          <w:color w:val="auto"/>
        </w:rPr>
      </w:pPr>
      <w:r w:rsidRPr="00932ACB">
        <w:rPr>
          <w:color w:val="auto"/>
        </w:rPr>
        <w:t>Dialog med regeringen önskas</w:t>
      </w:r>
    </w:p>
    <w:p w14:paraId="00512E79" w14:textId="77777777" w:rsidR="00932ACB" w:rsidRDefault="00932ACB" w:rsidP="00932ACB"/>
    <w:p w14:paraId="4570836A" w14:textId="77777777" w:rsidR="00932ACB" w:rsidRDefault="00932ACB" w:rsidP="00932ACB">
      <w:r>
        <w:t xml:space="preserve">Regeringen har i arbetet med budgeten för 2026 aviserat att det finns ett reformutrymme på 80 miljarder kronor. Vår uppmaning till regeringen är att inom det utrymmet även bereda plats för sociala investeringar som stärker grundläggande mänskliga rättigheter för personer med funktionsnedsättning. En reformering av insatsen ledsagning så att synskadade kan vara delaktiga och röra sig i samhället som andra är just en sådan investering. </w:t>
      </w:r>
    </w:p>
    <w:p w14:paraId="086E60D7" w14:textId="77777777" w:rsidR="00932ACB" w:rsidRDefault="00932ACB" w:rsidP="00932ACB"/>
    <w:p w14:paraId="0D85C61D" w14:textId="77777777" w:rsidR="00932ACB" w:rsidRPr="00932ACB" w:rsidRDefault="00932ACB" w:rsidP="00932ACB">
      <w:r w:rsidRPr="00932ACB">
        <w:t xml:space="preserve">Synskadade i Sverige har under en följd av år erfarit hur den kommunala insatsen ledsagning successivt har försämrats.  Många riskerar nu social isolering, sämre hälsa och betydande svårigheter att leva ett aktivt liv.  </w:t>
      </w:r>
    </w:p>
    <w:p w14:paraId="600E0E3D" w14:textId="77777777" w:rsidR="00932ACB" w:rsidRPr="00932ACB" w:rsidRDefault="00932ACB" w:rsidP="00932ACB"/>
    <w:p w14:paraId="164533D9" w14:textId="77777777" w:rsidR="00932ACB" w:rsidRPr="00932ACB" w:rsidRDefault="00932ACB" w:rsidP="00932ACB">
      <w:r w:rsidRPr="00932ACB">
        <w:t>Den negativa utvecklingen är väl belagd, både i nationell statistik och i den utredning om insatsen ledsagning, som Socialstyrelsen la fram för regeringen i juni 2023. Riksdagen har också i ett tillkännagivande i juni 2024 pekat på problemen och uppmanat regeringen att agera för att förbättra ledsagningen.</w:t>
      </w:r>
    </w:p>
    <w:p w14:paraId="77E2BEB5" w14:textId="77777777" w:rsidR="00932ACB" w:rsidRPr="00932ACB" w:rsidRDefault="00932ACB" w:rsidP="00932ACB"/>
    <w:p w14:paraId="50BB0C68" w14:textId="77777777" w:rsidR="00932ACB" w:rsidRDefault="00932ACB" w:rsidP="00932ACB">
      <w:pPr>
        <w:rPr>
          <w:b/>
          <w:bCs/>
        </w:rPr>
      </w:pPr>
      <w:r w:rsidRPr="00932ACB">
        <w:t xml:space="preserve">I bifogat ”Initiativ för en väl fungerande ledsagning” har Synskadades Riksförbund preciserat vad som behöver förändras. Vi lyfter fram sju specifika åtgärder för att </w:t>
      </w:r>
      <w:r>
        <w:t xml:space="preserve">synskadade ska få tillbaka möjligheter till delaktighet och rörelsefrihet som i dag är på väg att gå förlorade. </w:t>
      </w:r>
      <w:r>
        <w:rPr>
          <w:b/>
          <w:bCs/>
        </w:rPr>
        <w:t xml:space="preserve"> </w:t>
      </w:r>
    </w:p>
    <w:p w14:paraId="5C516006" w14:textId="77777777" w:rsidR="00932ACB" w:rsidRDefault="00932ACB" w:rsidP="00932ACB">
      <w:r>
        <w:lastRenderedPageBreak/>
        <w:t xml:space="preserve">Vi vill särskilt påpeka att FN:s övervakningskommitté för konventionen om rättigheter för personer med funktionsnedsättning har riktat allvarlig kritik mot svenska staten, bland annat konstateras att personer som är blinda eller har en synnedsättning inte får tillräckligt stöd, varken via LSS eller andra stödsystem. Vidare att detta hindrar synskadade från att delta i det politiska och offentliga livet samt i kulturliv, rekreation, fritidsverksamhet och idrott. </w:t>
      </w:r>
    </w:p>
    <w:p w14:paraId="38DD9E4C" w14:textId="77777777" w:rsidR="00932ACB" w:rsidRDefault="00932ACB" w:rsidP="00932ACB">
      <w:pPr>
        <w:rPr>
          <w:b/>
          <w:bCs/>
        </w:rPr>
      </w:pPr>
    </w:p>
    <w:p w14:paraId="290E9477" w14:textId="77777777" w:rsidR="00932ACB" w:rsidRPr="00932ACB" w:rsidRDefault="00932ACB" w:rsidP="00932ACB">
      <w:r w:rsidRPr="00932ACB">
        <w:t xml:space="preserve">Vi är mycket oroade över att regeringen hittills valt att inte agera i denna fråga. Under sommaren i år har Synskadades Riksförbund genomfört en namninsamling, där nära 7800 personer har skrivit under en uppmaning till regeringen om att bana väg för ny lagstiftning och rädda en fungerande ledsagning för synskadade.    </w:t>
      </w:r>
    </w:p>
    <w:p w14:paraId="2F625E51" w14:textId="77777777" w:rsidR="00932ACB" w:rsidRPr="00932ACB" w:rsidRDefault="00932ACB" w:rsidP="00932ACB"/>
    <w:p w14:paraId="6BC90F08" w14:textId="44FE8B1D" w:rsidR="00932ACB" w:rsidRDefault="00932ACB" w:rsidP="00932ACB">
      <w:r w:rsidRPr="00932ACB">
        <w:t xml:space="preserve">Nu önskar vi få tillfälle att lämna över namninsamlingen till ansvarigt statsråd. Samtidigt föreslår vi en dialog om en reformering av insatsen ledsagning med hänvisning till de förslag vi nu lämnar. Även om inga specifika åtgärder finns upptagna i årets budgetproposition, utgår vi ifrån att regeringen inte är nöjd med att synskadades möjligheter att delta och bidra i samhället kraftigt begränsas. </w:t>
      </w:r>
    </w:p>
    <w:p w14:paraId="4C1DD797" w14:textId="77777777" w:rsidR="00932ACB" w:rsidRPr="00932ACB" w:rsidRDefault="00932ACB" w:rsidP="00932ACB"/>
    <w:p w14:paraId="1B529C4C" w14:textId="77777777" w:rsidR="00932ACB" w:rsidRPr="00932ACB" w:rsidRDefault="00932ACB" w:rsidP="00932ACB">
      <w:r w:rsidRPr="00932ACB">
        <w:t xml:space="preserve">Vi ser således fram emot förslag om plats och tid för ett kortare möte och en fortsatt dialog. </w:t>
      </w:r>
    </w:p>
    <w:p w14:paraId="4B42C2C9" w14:textId="77777777" w:rsidR="00932ACB" w:rsidRDefault="00932ACB" w:rsidP="00932ACB">
      <w:pPr>
        <w:rPr>
          <w:b/>
          <w:bCs/>
        </w:rPr>
      </w:pPr>
    </w:p>
    <w:p w14:paraId="5B37752E" w14:textId="77777777" w:rsidR="00932ACB" w:rsidRPr="00932ACB" w:rsidRDefault="00932ACB" w:rsidP="00932ACB">
      <w:r w:rsidRPr="00932ACB">
        <w:t>Vänliga hälsningar</w:t>
      </w:r>
    </w:p>
    <w:p w14:paraId="79974F95" w14:textId="77777777" w:rsidR="00932ACB" w:rsidRDefault="00932ACB" w:rsidP="00932ACB"/>
    <w:p w14:paraId="6DB1B1F5" w14:textId="37A60A28" w:rsidR="00932ACB" w:rsidRDefault="00932ACB" w:rsidP="00932ACB">
      <w:r>
        <w:rPr>
          <w:noProof/>
          <w14:ligatures w14:val="standardContextual"/>
        </w:rPr>
        <w:drawing>
          <wp:inline distT="0" distB="0" distL="0" distR="0" wp14:anchorId="77E08096" wp14:editId="16221579">
            <wp:extent cx="2377440" cy="627888"/>
            <wp:effectExtent l="0" t="0" r="3810" b="1270"/>
            <wp:docPr id="1971057698" name="Bildobjekt 4" descr="En bild som visar handskrift, kalligrafi, Teckensnitt,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57698" name="Bildobjekt 4" descr="En bild som visar handskrift, kalligrafi, Teckensnitt, text&#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7440" cy="627888"/>
                    </a:xfrm>
                    <a:prstGeom prst="rect">
                      <a:avLst/>
                    </a:prstGeom>
                  </pic:spPr>
                </pic:pic>
              </a:graphicData>
            </a:graphic>
          </wp:inline>
        </w:drawing>
      </w:r>
    </w:p>
    <w:p w14:paraId="39601AF4" w14:textId="77777777" w:rsidR="00932ACB" w:rsidRPr="00932ACB" w:rsidRDefault="00932ACB" w:rsidP="00932ACB"/>
    <w:p w14:paraId="3CD4FA38" w14:textId="77777777" w:rsidR="00932ACB" w:rsidRPr="00932ACB" w:rsidRDefault="00932ACB" w:rsidP="00932ACB">
      <w:r w:rsidRPr="00932ACB">
        <w:t>Niklas Mattsson, förbundsordförande</w:t>
      </w:r>
    </w:p>
    <w:p w14:paraId="5190102F" w14:textId="77777777" w:rsidR="00932ACB" w:rsidRPr="00932ACB" w:rsidRDefault="00932ACB" w:rsidP="00932ACB">
      <w:r w:rsidRPr="00932ACB">
        <w:t>Synskadades Riksförbund</w:t>
      </w:r>
    </w:p>
    <w:p w14:paraId="1EC9ACC0" w14:textId="77777777" w:rsidR="00932ACB" w:rsidRPr="008B7F95" w:rsidRDefault="00932ACB" w:rsidP="00932ACB">
      <w:pPr>
        <w:rPr>
          <w:b/>
          <w:bCs/>
        </w:rPr>
      </w:pPr>
    </w:p>
    <w:p w14:paraId="739928A6" w14:textId="77777777" w:rsidR="00932ACB" w:rsidRDefault="00932ACB" w:rsidP="00932ACB"/>
    <w:p w14:paraId="55B97026" w14:textId="77777777" w:rsidR="00932ACB" w:rsidRPr="0071146A" w:rsidRDefault="00932ACB" w:rsidP="00932ACB"/>
    <w:p w14:paraId="461047C8" w14:textId="77777777" w:rsidR="00932ACB" w:rsidRPr="0071146A" w:rsidRDefault="00932ACB" w:rsidP="00932ACB"/>
    <w:p w14:paraId="799EA5A9" w14:textId="77777777" w:rsidR="00932ACB" w:rsidRPr="0071146A" w:rsidRDefault="00932ACB" w:rsidP="00932ACB"/>
    <w:bookmarkEnd w:id="0"/>
    <w:bookmarkEnd w:id="1"/>
    <w:p w14:paraId="118F676C" w14:textId="77777777" w:rsidR="00153A49" w:rsidRDefault="00153A49"/>
    <w:sectPr w:rsidR="00153A49" w:rsidSect="00932ACB">
      <w:headerReference w:type="default" r:id="rId6"/>
      <w:footerReference w:type="default" r:id="rId7"/>
      <w:headerReference w:type="first" r:id="rId8"/>
      <w:footerReference w:type="first" r:id="rId9"/>
      <w:pgSz w:w="11906" w:h="16838" w:code="9"/>
      <w:pgMar w:top="1701" w:right="1418" w:bottom="2268" w:left="2268" w:header="709" w:footer="68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2D5A" w14:textId="77777777" w:rsidR="00932ACB" w:rsidRDefault="00932ACB" w:rsidP="00B979B4">
    <w:pPr>
      <w:pStyle w:val="Sidfot"/>
      <w:tabs>
        <w:tab w:val="clear" w:pos="4536"/>
        <w:tab w:val="center" w:pos="3686"/>
      </w:tabs>
    </w:pPr>
    <w:r>
      <w:tab/>
    </w:r>
    <w:r>
      <w:fldChar w:fldCharType="begin"/>
    </w:r>
    <w:r>
      <w:instrText xml:space="preserve"> PAGE  \* Arabic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6C56" w14:textId="3F26699F" w:rsidR="00932ACB" w:rsidRPr="00DC7AD9" w:rsidRDefault="00932ACB" w:rsidP="00DE65D8">
    <w:pPr>
      <w:widowControl w:val="0"/>
      <w:autoSpaceDE w:val="0"/>
      <w:autoSpaceDN w:val="0"/>
      <w:adjustRightInd w:val="0"/>
      <w:spacing w:line="288" w:lineRule="auto"/>
      <w:ind w:left="-993"/>
      <w:textAlignment w:val="baseline"/>
      <w:rPr>
        <w:rFonts w:ascii="Calibri" w:hAnsi="Calibri" w:cs="Calibri"/>
        <w:b/>
        <w:bCs/>
        <w:color w:val="000000"/>
        <w:spacing w:val="-6"/>
        <w:sz w:val="22"/>
        <w:szCs w:val="26"/>
      </w:rPr>
    </w:pPr>
    <w:r w:rsidRPr="00DC7AD9">
      <w:rPr>
        <w:rFonts w:ascii="Calibri" w:hAnsi="Calibri" w:cs="Calibri"/>
        <w:b/>
        <w:bCs/>
        <w:noProof/>
        <w:color w:val="000000"/>
        <w:spacing w:val="-6"/>
        <w:sz w:val="22"/>
        <w:szCs w:val="26"/>
      </w:rPr>
      <w:drawing>
        <wp:inline distT="0" distB="0" distL="0" distR="0" wp14:anchorId="328C6A15" wp14:editId="37FB4F85">
          <wp:extent cx="5219700" cy="66675"/>
          <wp:effectExtent l="0" t="0" r="0" b="9525"/>
          <wp:docPr id="151567564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0" cy="66675"/>
                  </a:xfrm>
                  <a:prstGeom prst="rect">
                    <a:avLst/>
                  </a:prstGeom>
                  <a:noFill/>
                  <a:ln>
                    <a:noFill/>
                  </a:ln>
                </pic:spPr>
              </pic:pic>
            </a:graphicData>
          </a:graphic>
        </wp:inline>
      </w:drawing>
    </w:r>
  </w:p>
  <w:p w14:paraId="3D1F0EBC" w14:textId="77777777" w:rsidR="00932ACB" w:rsidRPr="00DC7AD9" w:rsidRDefault="00932ACB" w:rsidP="00DE65D8">
    <w:pPr>
      <w:widowControl w:val="0"/>
      <w:autoSpaceDE w:val="0"/>
      <w:autoSpaceDN w:val="0"/>
      <w:adjustRightInd w:val="0"/>
      <w:spacing w:before="240" w:line="288" w:lineRule="auto"/>
      <w:ind w:left="-993"/>
      <w:textAlignment w:val="baseline"/>
      <w:rPr>
        <w:rFonts w:ascii="Calibri" w:hAnsi="Calibri" w:cs="Calibri"/>
        <w:b/>
        <w:bCs/>
        <w:color w:val="000000"/>
        <w:spacing w:val="-6"/>
        <w:sz w:val="23"/>
        <w:szCs w:val="23"/>
      </w:rPr>
    </w:pPr>
    <w:r w:rsidRPr="00DC7AD9">
      <w:rPr>
        <w:rFonts w:ascii="Calibri" w:hAnsi="Calibri" w:cs="Calibri"/>
        <w:b/>
        <w:bCs/>
        <w:color w:val="000000"/>
        <w:spacing w:val="-6"/>
        <w:sz w:val="23"/>
        <w:szCs w:val="23"/>
      </w:rPr>
      <w:t>Synskadades Riksförbund</w:t>
    </w:r>
  </w:p>
  <w:p w14:paraId="6B8526EC" w14:textId="77777777" w:rsidR="00932ACB" w:rsidRPr="00932ACB" w:rsidRDefault="00932ACB" w:rsidP="00045CA9">
    <w:pPr>
      <w:widowControl w:val="0"/>
      <w:tabs>
        <w:tab w:val="left" w:pos="2835"/>
        <w:tab w:val="left" w:pos="3402"/>
        <w:tab w:val="left" w:pos="5060"/>
        <w:tab w:val="left" w:pos="6237"/>
      </w:tabs>
      <w:autoSpaceDE w:val="0"/>
      <w:autoSpaceDN w:val="0"/>
      <w:adjustRightInd w:val="0"/>
      <w:ind w:left="-992"/>
      <w:textAlignment w:val="baseline"/>
      <w:rPr>
        <w:rFonts w:ascii="Calibri" w:hAnsi="Calibri" w:cs="Calibri"/>
        <w:color w:val="000000"/>
        <w:spacing w:val="-6"/>
        <w:sz w:val="23"/>
        <w:szCs w:val="23"/>
      </w:rPr>
    </w:pPr>
    <w:r w:rsidRPr="00932ACB">
      <w:rPr>
        <w:rFonts w:ascii="Calibri" w:hAnsi="Calibri" w:cs="Calibri"/>
        <w:color w:val="000000"/>
        <w:spacing w:val="-6"/>
        <w:sz w:val="23"/>
        <w:szCs w:val="23"/>
      </w:rPr>
      <w:t>Box 90277</w:t>
    </w:r>
    <w:r w:rsidRPr="00932ACB">
      <w:rPr>
        <w:rFonts w:ascii="Calibri" w:hAnsi="Calibri" w:cs="Calibri"/>
        <w:color w:val="000000"/>
        <w:spacing w:val="-6"/>
        <w:sz w:val="23"/>
        <w:szCs w:val="23"/>
      </w:rPr>
      <w:tab/>
      <w:t>tel vx: 08-39 90 00</w:t>
    </w:r>
    <w:r w:rsidRPr="00932ACB">
      <w:rPr>
        <w:rFonts w:ascii="Calibri" w:hAnsi="Calibri" w:cs="Calibri"/>
        <w:color w:val="000000"/>
        <w:spacing w:val="-6"/>
        <w:sz w:val="23"/>
        <w:szCs w:val="23"/>
      </w:rPr>
      <w:tab/>
    </w:r>
    <w:r w:rsidRPr="00932ACB">
      <w:rPr>
        <w:rFonts w:ascii="Calibri" w:hAnsi="Calibri" w:cs="Calibri"/>
        <w:color w:val="000000"/>
        <w:spacing w:val="-6"/>
        <w:sz w:val="23"/>
        <w:szCs w:val="23"/>
      </w:rPr>
      <w:tab/>
      <w:t>pg: 4869-4</w:t>
    </w:r>
  </w:p>
  <w:p w14:paraId="6E3329C3" w14:textId="77777777" w:rsidR="00932ACB" w:rsidRPr="00827302" w:rsidRDefault="00932ACB" w:rsidP="00045CA9">
    <w:pPr>
      <w:pStyle w:val="Sidfot"/>
      <w:tabs>
        <w:tab w:val="left" w:pos="2835"/>
        <w:tab w:val="left" w:pos="3402"/>
        <w:tab w:val="left" w:pos="6237"/>
      </w:tabs>
      <w:ind w:left="-992"/>
      <w:rPr>
        <w:rFonts w:ascii="Calibri" w:hAnsi="Calibri" w:cs="Calibri"/>
        <w:color w:val="000000"/>
        <w:spacing w:val="-6"/>
        <w:sz w:val="23"/>
        <w:szCs w:val="23"/>
        <w:lang w:val="en-GB"/>
      </w:rPr>
    </w:pPr>
    <w:r w:rsidRPr="00827302">
      <w:rPr>
        <w:rFonts w:ascii="Calibri" w:hAnsi="Calibri" w:cs="Calibri"/>
        <w:color w:val="000000"/>
        <w:spacing w:val="-6"/>
        <w:sz w:val="23"/>
        <w:szCs w:val="23"/>
        <w:lang w:val="en-GB"/>
      </w:rPr>
      <w:t>12</w:t>
    </w:r>
    <w:r>
      <w:rPr>
        <w:rFonts w:ascii="Calibri" w:hAnsi="Calibri" w:cs="Calibri"/>
        <w:color w:val="000000"/>
        <w:spacing w:val="-6"/>
        <w:sz w:val="23"/>
        <w:szCs w:val="23"/>
        <w:lang w:val="en-GB"/>
      </w:rPr>
      <w:t>0 24</w:t>
    </w:r>
    <w:r w:rsidRPr="00827302">
      <w:rPr>
        <w:rFonts w:ascii="Calibri" w:hAnsi="Calibri" w:cs="Calibri"/>
        <w:color w:val="000000"/>
        <w:spacing w:val="-6"/>
        <w:sz w:val="23"/>
        <w:szCs w:val="23"/>
        <w:lang w:val="en-GB"/>
      </w:rPr>
      <w:t xml:space="preserve"> Stock</w:t>
    </w:r>
    <w:r>
      <w:rPr>
        <w:rFonts w:ascii="Calibri" w:hAnsi="Calibri" w:cs="Calibri"/>
        <w:color w:val="000000"/>
        <w:spacing w:val="-6"/>
        <w:sz w:val="23"/>
        <w:szCs w:val="23"/>
        <w:lang w:val="en-GB"/>
      </w:rPr>
      <w:t>holm</w:t>
    </w:r>
    <w:r w:rsidRPr="00827302">
      <w:rPr>
        <w:rFonts w:ascii="Calibri" w:hAnsi="Calibri" w:cs="Calibri"/>
        <w:color w:val="000000"/>
        <w:spacing w:val="-6"/>
        <w:sz w:val="23"/>
        <w:szCs w:val="23"/>
        <w:lang w:val="en-GB"/>
      </w:rPr>
      <w:tab/>
    </w:r>
    <w:proofErr w:type="spellStart"/>
    <w:r w:rsidRPr="00827302">
      <w:rPr>
        <w:rFonts w:ascii="Calibri" w:hAnsi="Calibri" w:cs="Calibri"/>
        <w:color w:val="000000"/>
        <w:spacing w:val="-6"/>
        <w:sz w:val="23"/>
        <w:szCs w:val="23"/>
        <w:lang w:val="en-GB"/>
      </w:rPr>
      <w:t>webbplats</w:t>
    </w:r>
    <w:proofErr w:type="spellEnd"/>
    <w:r w:rsidRPr="00827302">
      <w:rPr>
        <w:rFonts w:ascii="Calibri" w:hAnsi="Calibri" w:cs="Calibri"/>
        <w:color w:val="000000"/>
        <w:spacing w:val="-6"/>
        <w:sz w:val="23"/>
        <w:szCs w:val="23"/>
        <w:lang w:val="en-GB"/>
      </w:rPr>
      <w:t xml:space="preserve">: </w:t>
    </w:r>
    <w:hyperlink r:id="rId2" w:history="1">
      <w:r w:rsidRPr="00827302">
        <w:rPr>
          <w:rStyle w:val="Hyperlnk"/>
          <w:rFonts w:ascii="Calibri" w:eastAsiaTheme="majorEastAsia" w:hAnsi="Calibri" w:cs="Calibri"/>
          <w:spacing w:val="-6"/>
          <w:sz w:val="23"/>
          <w:szCs w:val="23"/>
          <w:lang w:val="en-GB"/>
        </w:rPr>
        <w:t>www.srf.nu</w:t>
      </w:r>
    </w:hyperlink>
    <w:r w:rsidRPr="00827302">
      <w:rPr>
        <w:rFonts w:ascii="Calibri" w:hAnsi="Calibri" w:cs="Calibri"/>
        <w:color w:val="000000"/>
        <w:spacing w:val="-6"/>
        <w:sz w:val="23"/>
        <w:szCs w:val="23"/>
        <w:lang w:val="en-GB"/>
      </w:rPr>
      <w:tab/>
    </w:r>
    <w:proofErr w:type="spellStart"/>
    <w:r w:rsidRPr="00827302">
      <w:rPr>
        <w:rFonts w:ascii="Calibri" w:hAnsi="Calibri" w:cs="Calibri"/>
        <w:color w:val="000000"/>
        <w:spacing w:val="-6"/>
        <w:sz w:val="23"/>
        <w:szCs w:val="23"/>
        <w:lang w:val="en-GB"/>
      </w:rPr>
      <w:t>bg</w:t>
    </w:r>
    <w:proofErr w:type="spellEnd"/>
    <w:r w:rsidRPr="00827302">
      <w:rPr>
        <w:rFonts w:ascii="Calibri" w:hAnsi="Calibri" w:cs="Calibri"/>
        <w:color w:val="000000"/>
        <w:spacing w:val="-6"/>
        <w:sz w:val="23"/>
        <w:szCs w:val="23"/>
        <w:lang w:val="en-GB"/>
      </w:rPr>
      <w:t>: 573-31 91</w:t>
    </w:r>
  </w:p>
  <w:p w14:paraId="3BD60BC3" w14:textId="77777777" w:rsidR="00932ACB" w:rsidRPr="00DC7AD9" w:rsidRDefault="00932ACB" w:rsidP="00045CA9">
    <w:pPr>
      <w:pStyle w:val="Sidfot"/>
      <w:tabs>
        <w:tab w:val="left" w:pos="2835"/>
        <w:tab w:val="left" w:pos="6237"/>
      </w:tabs>
      <w:ind w:left="-992" w:right="-569"/>
      <w:rPr>
        <w:rFonts w:ascii="Calibri" w:hAnsi="Calibri" w:cs="Calibri"/>
        <w:sz w:val="23"/>
        <w:szCs w:val="23"/>
      </w:rPr>
    </w:pPr>
    <w:proofErr w:type="spellStart"/>
    <w:r w:rsidRPr="00DC7AD9">
      <w:rPr>
        <w:rFonts w:ascii="Calibri" w:hAnsi="Calibri" w:cs="Calibri"/>
        <w:color w:val="000000"/>
        <w:spacing w:val="-6"/>
        <w:sz w:val="23"/>
        <w:szCs w:val="23"/>
      </w:rPr>
      <w:t>org</w:t>
    </w:r>
    <w:proofErr w:type="spellEnd"/>
    <w:r w:rsidRPr="00DC7AD9">
      <w:rPr>
        <w:rFonts w:ascii="Calibri" w:hAnsi="Calibri" w:cs="Calibri"/>
        <w:color w:val="000000"/>
        <w:spacing w:val="-6"/>
        <w:sz w:val="23"/>
        <w:szCs w:val="23"/>
      </w:rPr>
      <w:t xml:space="preserve"> nr</w:t>
    </w:r>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w:t>
    </w:r>
    <w:proofErr w:type="gramStart"/>
    <w:r w:rsidRPr="00DC7AD9">
      <w:rPr>
        <w:rFonts w:ascii="Calibri" w:hAnsi="Calibri" w:cs="Calibri"/>
        <w:color w:val="000000"/>
        <w:spacing w:val="-6"/>
        <w:sz w:val="23"/>
        <w:szCs w:val="23"/>
      </w:rPr>
      <w:t>802007-3436</w:t>
    </w:r>
    <w:proofErr w:type="gramEnd"/>
    <w:r w:rsidRPr="00DC7AD9">
      <w:rPr>
        <w:rFonts w:ascii="Calibri" w:hAnsi="Calibri" w:cs="Calibri"/>
        <w:color w:val="000000"/>
        <w:spacing w:val="-6"/>
        <w:sz w:val="23"/>
        <w:szCs w:val="23"/>
      </w:rPr>
      <w:tab/>
    </w:r>
    <w:proofErr w:type="spellStart"/>
    <w:r w:rsidRPr="00DC7AD9">
      <w:rPr>
        <w:rFonts w:ascii="Calibri" w:hAnsi="Calibri" w:cs="Calibri"/>
        <w:color w:val="000000"/>
        <w:spacing w:val="-6"/>
        <w:sz w:val="23"/>
        <w:szCs w:val="23"/>
      </w:rPr>
      <w:t>facebook</w:t>
    </w:r>
    <w:proofErr w:type="spellEnd"/>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w:t>
    </w:r>
    <w:proofErr w:type="spellStart"/>
    <w:r w:rsidRPr="00DC7AD9">
      <w:rPr>
        <w:rFonts w:ascii="Calibri" w:hAnsi="Calibri" w:cs="Calibri"/>
        <w:color w:val="000000"/>
        <w:spacing w:val="-6"/>
        <w:sz w:val="23"/>
        <w:szCs w:val="23"/>
      </w:rPr>
      <w:t>synskadadesriksforbund</w:t>
    </w:r>
    <w:proofErr w:type="spellEnd"/>
    <w:r w:rsidRPr="00DC7AD9">
      <w:rPr>
        <w:rFonts w:ascii="Calibri" w:hAnsi="Calibri" w:cs="Calibri"/>
        <w:color w:val="000000"/>
        <w:spacing w:val="-6"/>
        <w:sz w:val="23"/>
        <w:szCs w:val="23"/>
      </w:rPr>
      <w:t xml:space="preserve"> </w:t>
    </w:r>
    <w:r>
      <w:rPr>
        <w:rFonts w:ascii="Calibri" w:hAnsi="Calibri" w:cs="Calibri"/>
        <w:color w:val="000000"/>
        <w:spacing w:val="-6"/>
        <w:sz w:val="23"/>
        <w:szCs w:val="23"/>
      </w:rPr>
      <w:tab/>
    </w:r>
    <w:r w:rsidRPr="00DC7AD9">
      <w:rPr>
        <w:rFonts w:ascii="Calibri" w:hAnsi="Calibri" w:cs="Calibri"/>
        <w:color w:val="000000"/>
        <w:spacing w:val="-6"/>
        <w:sz w:val="23"/>
        <w:szCs w:val="23"/>
      </w:rPr>
      <w:t>pg för gåvor</w:t>
    </w:r>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90 00 90-2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D496" w14:textId="42C16E6E" w:rsidR="00932ACB" w:rsidRDefault="00932ACB" w:rsidP="00D665F1">
    <w:pPr>
      <w:pStyle w:val="Sidhuvud"/>
      <w:ind w:left="-907"/>
    </w:pPr>
    <w:r>
      <w:rPr>
        <w:rFonts w:cs="Arial"/>
        <w:noProof/>
        <w:sz w:val="24"/>
        <w:szCs w:val="24"/>
      </w:rPr>
      <w:drawing>
        <wp:inline distT="0" distB="0" distL="0" distR="0" wp14:anchorId="5453197E" wp14:editId="3C4BCB42">
          <wp:extent cx="1924050" cy="482600"/>
          <wp:effectExtent l="0" t="0" r="0" b="0"/>
          <wp:docPr id="34563825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82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3C64" w14:textId="5C81D075" w:rsidR="00932ACB" w:rsidRPr="00F919BE" w:rsidRDefault="00932ACB" w:rsidP="00D665F1">
    <w:pPr>
      <w:pStyle w:val="Sidhuvud"/>
      <w:tabs>
        <w:tab w:val="left" w:pos="3293"/>
        <w:tab w:val="left" w:pos="4536"/>
      </w:tabs>
      <w:ind w:left="-993"/>
      <w:rPr>
        <w:rFonts w:cs="Arial"/>
      </w:rPr>
    </w:pPr>
    <w:r>
      <w:rPr>
        <w:rFonts w:cs="Arial"/>
        <w:noProof/>
        <w:sz w:val="24"/>
        <w:szCs w:val="24"/>
      </w:rPr>
      <w:t xml:space="preserve"> </w:t>
    </w:r>
    <w:r>
      <w:rPr>
        <w:rFonts w:cs="Arial"/>
        <w:noProof/>
        <w:sz w:val="24"/>
        <w:szCs w:val="24"/>
      </w:rPr>
      <w:drawing>
        <wp:inline distT="0" distB="0" distL="0" distR="0" wp14:anchorId="786F606D" wp14:editId="1B81C57B">
          <wp:extent cx="1924050" cy="482600"/>
          <wp:effectExtent l="0" t="0" r="0" b="0"/>
          <wp:docPr id="20721472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82600"/>
                  </a:xfrm>
                  <a:prstGeom prst="rect">
                    <a:avLst/>
                  </a:prstGeom>
                  <a:noFill/>
                  <a:ln>
                    <a:noFill/>
                  </a:ln>
                </pic:spPr>
              </pic:pic>
            </a:graphicData>
          </a:graphic>
        </wp:inline>
      </w:drawing>
    </w:r>
    <w:r>
      <w:rPr>
        <w:b/>
        <w:noProof/>
        <w:color w:val="000080"/>
        <w:sz w:val="32"/>
        <w:lang w:val="en-US"/>
      </w:rPr>
      <w:tab/>
    </w:r>
    <w:r>
      <w:rPr>
        <w:b/>
        <w:noProof/>
        <w:color w:val="000080"/>
        <w:sz w:val="32"/>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304"/>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CB"/>
    <w:rsid w:val="000543FC"/>
    <w:rsid w:val="00153A49"/>
    <w:rsid w:val="001A7FA6"/>
    <w:rsid w:val="003C3463"/>
    <w:rsid w:val="00483806"/>
    <w:rsid w:val="00507A62"/>
    <w:rsid w:val="006A50B2"/>
    <w:rsid w:val="00932ACB"/>
    <w:rsid w:val="00A640EA"/>
    <w:rsid w:val="00B66466"/>
    <w:rsid w:val="00E40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75DA"/>
  <w15:chartTrackingRefBased/>
  <w15:docId w15:val="{79646A83-0ABE-447D-ABD1-41B804E6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sv-S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ACB"/>
    <w:pPr>
      <w:spacing w:line="240" w:lineRule="auto"/>
    </w:pPr>
    <w:rPr>
      <w:rFonts w:eastAsia="Times New Roman" w:cs="Times New Roman"/>
      <w:kern w:val="0"/>
      <w:lang w:eastAsia="sv-SE"/>
      <w14:ligatures w14:val="none"/>
    </w:rPr>
  </w:style>
  <w:style w:type="paragraph" w:styleId="Rubrik1">
    <w:name w:val="heading 1"/>
    <w:basedOn w:val="Normal"/>
    <w:next w:val="Normal"/>
    <w:link w:val="Rubrik1Char"/>
    <w:uiPriority w:val="9"/>
    <w:qFormat/>
    <w:rsid w:val="00932AC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932AC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932ACB"/>
    <w:pPr>
      <w:keepNext/>
      <w:keepLines/>
      <w:spacing w:before="160" w:after="80" w:line="259" w:lineRule="auto"/>
      <w:outlineLvl w:val="2"/>
    </w:pPr>
    <w:rPr>
      <w:rFonts w:asciiTheme="minorHAnsi" w:eastAsiaTheme="majorEastAsia" w:hAnsiTheme="minorHAnsi" w:cstheme="majorBidi"/>
      <w:color w:val="0F4761" w:themeColor="accent1" w:themeShade="BF"/>
      <w:kern w:val="2"/>
      <w:lang w:eastAsia="en-US"/>
      <w14:ligatures w14:val="standardContextual"/>
    </w:rPr>
  </w:style>
  <w:style w:type="paragraph" w:styleId="Rubrik4">
    <w:name w:val="heading 4"/>
    <w:basedOn w:val="Normal"/>
    <w:next w:val="Normal"/>
    <w:link w:val="Rubrik4Char"/>
    <w:uiPriority w:val="9"/>
    <w:semiHidden/>
    <w:unhideWhenUsed/>
    <w:qFormat/>
    <w:rsid w:val="00932ACB"/>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Rubrik5">
    <w:name w:val="heading 5"/>
    <w:basedOn w:val="Normal"/>
    <w:next w:val="Normal"/>
    <w:link w:val="Rubrik5Char"/>
    <w:uiPriority w:val="9"/>
    <w:semiHidden/>
    <w:unhideWhenUsed/>
    <w:qFormat/>
    <w:rsid w:val="00932ACB"/>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Rubrik6">
    <w:name w:val="heading 6"/>
    <w:basedOn w:val="Normal"/>
    <w:next w:val="Normal"/>
    <w:link w:val="Rubrik6Char"/>
    <w:uiPriority w:val="9"/>
    <w:semiHidden/>
    <w:unhideWhenUsed/>
    <w:qFormat/>
    <w:rsid w:val="00932ACB"/>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Rubrik7">
    <w:name w:val="heading 7"/>
    <w:basedOn w:val="Normal"/>
    <w:next w:val="Normal"/>
    <w:link w:val="Rubrik7Char"/>
    <w:uiPriority w:val="9"/>
    <w:semiHidden/>
    <w:unhideWhenUsed/>
    <w:qFormat/>
    <w:rsid w:val="00932ACB"/>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Rubrik8">
    <w:name w:val="heading 8"/>
    <w:basedOn w:val="Normal"/>
    <w:next w:val="Normal"/>
    <w:link w:val="Rubrik8Char"/>
    <w:uiPriority w:val="9"/>
    <w:semiHidden/>
    <w:unhideWhenUsed/>
    <w:qFormat/>
    <w:rsid w:val="00932ACB"/>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Rubrik9">
    <w:name w:val="heading 9"/>
    <w:basedOn w:val="Normal"/>
    <w:next w:val="Normal"/>
    <w:link w:val="Rubrik9Char"/>
    <w:uiPriority w:val="9"/>
    <w:semiHidden/>
    <w:unhideWhenUsed/>
    <w:qFormat/>
    <w:rsid w:val="00932ACB"/>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32AC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32AC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32ACB"/>
    <w:rPr>
      <w:rFonts w:asciiTheme="minorHAnsi" w:eastAsiaTheme="majorEastAsia" w:hAnsiTheme="minorHAnsi" w:cstheme="majorBidi"/>
      <w:color w:val="0F4761" w:themeColor="accent1" w:themeShade="BF"/>
    </w:rPr>
  </w:style>
  <w:style w:type="character" w:customStyle="1" w:styleId="Rubrik4Char">
    <w:name w:val="Rubrik 4 Char"/>
    <w:basedOn w:val="Standardstycketeckensnitt"/>
    <w:link w:val="Rubrik4"/>
    <w:uiPriority w:val="9"/>
    <w:semiHidden/>
    <w:rsid w:val="00932ACB"/>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932ACB"/>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932ACB"/>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932ACB"/>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932ACB"/>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932ACB"/>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932AC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932AC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32ACB"/>
    <w:pPr>
      <w:numPr>
        <w:ilvl w:val="1"/>
      </w:numPr>
      <w:spacing w:after="160" w:line="259" w:lineRule="auto"/>
    </w:pPr>
    <w:rPr>
      <w:rFonts w:asciiTheme="minorHAnsi" w:eastAsiaTheme="majorEastAsia" w:hAnsiTheme="minorHAnsi" w:cstheme="majorBidi"/>
      <w:color w:val="595959" w:themeColor="text1" w:themeTint="A6"/>
      <w:spacing w:val="15"/>
      <w:kern w:val="2"/>
      <w:lang w:eastAsia="en-US"/>
      <w14:ligatures w14:val="standardContextual"/>
    </w:rPr>
  </w:style>
  <w:style w:type="character" w:customStyle="1" w:styleId="UnderrubrikChar">
    <w:name w:val="Underrubrik Char"/>
    <w:basedOn w:val="Standardstycketeckensnitt"/>
    <w:link w:val="Underrubrik"/>
    <w:uiPriority w:val="11"/>
    <w:rsid w:val="00932ACB"/>
    <w:rPr>
      <w:rFonts w:asciiTheme="minorHAnsi" w:eastAsiaTheme="majorEastAsia" w:hAnsiTheme="minorHAnsi" w:cstheme="majorBidi"/>
      <w:color w:val="595959" w:themeColor="text1" w:themeTint="A6"/>
      <w:spacing w:val="15"/>
    </w:rPr>
  </w:style>
  <w:style w:type="paragraph" w:styleId="Citat">
    <w:name w:val="Quote"/>
    <w:basedOn w:val="Normal"/>
    <w:next w:val="Normal"/>
    <w:link w:val="CitatChar"/>
    <w:uiPriority w:val="29"/>
    <w:qFormat/>
    <w:rsid w:val="00932ACB"/>
    <w:pPr>
      <w:spacing w:before="160" w:after="160" w:line="259" w:lineRule="auto"/>
      <w:jc w:val="center"/>
    </w:pPr>
    <w:rPr>
      <w:rFonts w:eastAsiaTheme="minorHAnsi" w:cs="Arial"/>
      <w:i/>
      <w:iCs/>
      <w:color w:val="404040" w:themeColor="text1" w:themeTint="BF"/>
      <w:kern w:val="2"/>
      <w:lang w:eastAsia="en-US"/>
      <w14:ligatures w14:val="standardContextual"/>
    </w:rPr>
  </w:style>
  <w:style w:type="character" w:customStyle="1" w:styleId="CitatChar">
    <w:name w:val="Citat Char"/>
    <w:basedOn w:val="Standardstycketeckensnitt"/>
    <w:link w:val="Citat"/>
    <w:uiPriority w:val="29"/>
    <w:rsid w:val="00932ACB"/>
    <w:rPr>
      <w:i/>
      <w:iCs/>
      <w:color w:val="404040" w:themeColor="text1" w:themeTint="BF"/>
    </w:rPr>
  </w:style>
  <w:style w:type="paragraph" w:styleId="Liststycke">
    <w:name w:val="List Paragraph"/>
    <w:basedOn w:val="Normal"/>
    <w:uiPriority w:val="34"/>
    <w:qFormat/>
    <w:rsid w:val="00932ACB"/>
    <w:pPr>
      <w:spacing w:line="259" w:lineRule="auto"/>
      <w:ind w:left="720"/>
      <w:contextualSpacing/>
    </w:pPr>
    <w:rPr>
      <w:rFonts w:eastAsiaTheme="minorHAnsi" w:cs="Arial"/>
      <w:kern w:val="2"/>
      <w:lang w:eastAsia="en-US"/>
      <w14:ligatures w14:val="standardContextual"/>
    </w:rPr>
  </w:style>
  <w:style w:type="character" w:styleId="Starkbetoning">
    <w:name w:val="Intense Emphasis"/>
    <w:basedOn w:val="Standardstycketeckensnitt"/>
    <w:uiPriority w:val="21"/>
    <w:qFormat/>
    <w:rsid w:val="00932ACB"/>
    <w:rPr>
      <w:i/>
      <w:iCs/>
      <w:color w:val="0F4761" w:themeColor="accent1" w:themeShade="BF"/>
    </w:rPr>
  </w:style>
  <w:style w:type="paragraph" w:styleId="Starktcitat">
    <w:name w:val="Intense Quote"/>
    <w:basedOn w:val="Normal"/>
    <w:next w:val="Normal"/>
    <w:link w:val="StarktcitatChar"/>
    <w:uiPriority w:val="30"/>
    <w:qFormat/>
    <w:rsid w:val="00932AC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Arial"/>
      <w:i/>
      <w:iCs/>
      <w:color w:val="0F4761" w:themeColor="accent1" w:themeShade="BF"/>
      <w:kern w:val="2"/>
      <w:lang w:eastAsia="en-US"/>
      <w14:ligatures w14:val="standardContextual"/>
    </w:rPr>
  </w:style>
  <w:style w:type="character" w:customStyle="1" w:styleId="StarktcitatChar">
    <w:name w:val="Starkt citat Char"/>
    <w:basedOn w:val="Standardstycketeckensnitt"/>
    <w:link w:val="Starktcitat"/>
    <w:uiPriority w:val="30"/>
    <w:rsid w:val="00932ACB"/>
    <w:rPr>
      <w:i/>
      <w:iCs/>
      <w:color w:val="0F4761" w:themeColor="accent1" w:themeShade="BF"/>
    </w:rPr>
  </w:style>
  <w:style w:type="character" w:styleId="Starkreferens">
    <w:name w:val="Intense Reference"/>
    <w:basedOn w:val="Standardstycketeckensnitt"/>
    <w:uiPriority w:val="32"/>
    <w:qFormat/>
    <w:rsid w:val="00932ACB"/>
    <w:rPr>
      <w:b/>
      <w:bCs/>
      <w:smallCaps/>
      <w:color w:val="0F4761" w:themeColor="accent1" w:themeShade="BF"/>
      <w:spacing w:val="5"/>
    </w:rPr>
  </w:style>
  <w:style w:type="paragraph" w:styleId="Sidhuvud">
    <w:name w:val="header"/>
    <w:basedOn w:val="Normal"/>
    <w:link w:val="SidhuvudChar"/>
    <w:rsid w:val="00932ACB"/>
    <w:pPr>
      <w:tabs>
        <w:tab w:val="center" w:pos="4536"/>
        <w:tab w:val="right" w:pos="9072"/>
      </w:tabs>
    </w:pPr>
  </w:style>
  <w:style w:type="character" w:customStyle="1" w:styleId="SidhuvudChar">
    <w:name w:val="Sidhuvud Char"/>
    <w:basedOn w:val="Standardstycketeckensnitt"/>
    <w:link w:val="Sidhuvud"/>
    <w:rsid w:val="00932ACB"/>
    <w:rPr>
      <w:rFonts w:eastAsia="Times New Roman" w:cs="Times New Roman"/>
      <w:kern w:val="0"/>
      <w:lang w:eastAsia="sv-SE"/>
      <w14:ligatures w14:val="none"/>
    </w:rPr>
  </w:style>
  <w:style w:type="paragraph" w:styleId="Sidfot">
    <w:name w:val="footer"/>
    <w:basedOn w:val="Normal"/>
    <w:link w:val="SidfotChar"/>
    <w:rsid w:val="00932ACB"/>
    <w:pPr>
      <w:tabs>
        <w:tab w:val="center" w:pos="4536"/>
        <w:tab w:val="right" w:pos="9072"/>
      </w:tabs>
    </w:pPr>
  </w:style>
  <w:style w:type="character" w:customStyle="1" w:styleId="SidfotChar">
    <w:name w:val="Sidfot Char"/>
    <w:basedOn w:val="Standardstycketeckensnitt"/>
    <w:link w:val="Sidfot"/>
    <w:rsid w:val="00932ACB"/>
    <w:rPr>
      <w:rFonts w:eastAsia="Times New Roman" w:cs="Times New Roman"/>
      <w:kern w:val="0"/>
      <w:lang w:eastAsia="sv-SE"/>
      <w14:ligatures w14:val="none"/>
    </w:rPr>
  </w:style>
  <w:style w:type="character" w:styleId="Hyperlnk">
    <w:name w:val="Hyperlink"/>
    <w:uiPriority w:val="99"/>
    <w:unhideWhenUsed/>
    <w:rsid w:val="00932ACB"/>
    <w:rPr>
      <w:rFonts w:ascii="Arial" w:hAnsi="Arial"/>
      <w:color w:val="0000FF"/>
      <w:u w:val="single"/>
    </w:rPr>
  </w:style>
  <w:style w:type="character" w:styleId="Olstomnmnande">
    <w:name w:val="Unresolved Mention"/>
    <w:basedOn w:val="Standardstycketeckensnitt"/>
    <w:uiPriority w:val="99"/>
    <w:semiHidden/>
    <w:unhideWhenUsed/>
    <w:rsid w:val="00932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mailto:lennart.karlsson@srf.nu" TargetMode="Externa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www.srf.nu"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BAD109430174DACA6EDECEEC075AF" ma:contentTypeVersion="15" ma:contentTypeDescription="Skapa ett nytt dokument." ma:contentTypeScope="" ma:versionID="450591fad10e2bd96def1b9c109928f9">
  <xsd:schema xmlns:xsd="http://www.w3.org/2001/XMLSchema" xmlns:xs="http://www.w3.org/2001/XMLSchema" xmlns:p="http://schemas.microsoft.com/office/2006/metadata/properties" xmlns:ns2="4d3f658d-2d5c-4bf5-9b87-6b1d97183402" xmlns:ns3="a20bab35-e1fb-4852-9de8-e9b0e8812ed1" targetNamespace="http://schemas.microsoft.com/office/2006/metadata/properties" ma:root="true" ma:fieldsID="360dc24d950b887d0df25589d83138bb" ns2:_="" ns3:_="">
    <xsd:import namespace="4d3f658d-2d5c-4bf5-9b87-6b1d97183402"/>
    <xsd:import namespace="a20bab35-e1fb-4852-9de8-e9b0e8812e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658d-2d5c-4bf5-9b87-6b1d97183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bab35-e1fb-4852-9de8-e9b0e8812ed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6c4653b1-e715-4052-8389-9ea391c8e02a}" ma:internalName="TaxCatchAll" ma:showField="CatchAllData" ma:web="a20bab35-e1fb-4852-9de8-e9b0e8812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0bab35-e1fb-4852-9de8-e9b0e8812ed1" xsi:nil="true"/>
    <lcf76f155ced4ddcb4097134ff3c332f xmlns="4d3f658d-2d5c-4bf5-9b87-6b1d97183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98A6CC-858E-416E-86C1-191AD865FC8C}"/>
</file>

<file path=customXml/itemProps2.xml><?xml version="1.0" encoding="utf-8"?>
<ds:datastoreItem xmlns:ds="http://schemas.openxmlformats.org/officeDocument/2006/customXml" ds:itemID="{28A33DC1-5F13-4DD2-BE12-5885C8579022}"/>
</file>

<file path=customXml/itemProps3.xml><?xml version="1.0" encoding="utf-8"?>
<ds:datastoreItem xmlns:ds="http://schemas.openxmlformats.org/officeDocument/2006/customXml" ds:itemID="{7377C40B-C3B0-4FF7-8345-87484AA2E1BA}"/>
</file>

<file path=docProps/app.xml><?xml version="1.0" encoding="utf-8"?>
<Properties xmlns="http://schemas.openxmlformats.org/officeDocument/2006/extended-properties" xmlns:vt="http://schemas.openxmlformats.org/officeDocument/2006/docPropsVTypes">
  <Template>Normal</Template>
  <TotalTime>13</TotalTime>
  <Pages>3</Pages>
  <Words>471</Words>
  <Characters>2499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Ekstrand</dc:creator>
  <cp:keywords/>
  <dc:description/>
  <cp:lastModifiedBy>Cecilia Ekstrand</cp:lastModifiedBy>
  <cp:revision>1</cp:revision>
  <dcterms:created xsi:type="dcterms:W3CDTF">2025-09-24T14:24:00Z</dcterms:created>
  <dcterms:modified xsi:type="dcterms:W3CDTF">2025-09-24T14:42:00Z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0x010100F0FBAD109430174DACA6EDECEEC075AF</vt:lpwstr>
  </property>
</Properties>
</file>