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3105" w14:textId="77777777" w:rsidR="00043E1A" w:rsidRDefault="00043E1A" w:rsidP="00043E1A">
      <w:pPr>
        <w:tabs>
          <w:tab w:val="right" w:pos="7655"/>
        </w:tabs>
        <w:rPr>
          <w:b/>
          <w:sz w:val="36"/>
          <w:szCs w:val="32"/>
        </w:rPr>
      </w:pPr>
    </w:p>
    <w:p w14:paraId="25274DB5" w14:textId="0EBE37A5" w:rsidR="00043E1A" w:rsidRPr="00CF7C35" w:rsidRDefault="00043E1A" w:rsidP="00043E1A">
      <w:pPr>
        <w:tabs>
          <w:tab w:val="right" w:pos="7655"/>
        </w:tabs>
        <w:rPr>
          <w:b/>
          <w:sz w:val="36"/>
          <w:szCs w:val="32"/>
        </w:rPr>
      </w:pPr>
      <w:bookmarkStart w:id="0" w:name="_Hlk179207046"/>
      <w:r w:rsidRPr="00CF7C35">
        <w:rPr>
          <w:b/>
          <w:sz w:val="36"/>
          <w:szCs w:val="32"/>
        </w:rPr>
        <w:tab/>
      </w:r>
      <w:r w:rsidR="001D3630">
        <w:rPr>
          <w:b/>
          <w:sz w:val="36"/>
          <w:szCs w:val="32"/>
        </w:rPr>
        <w:t>§ 6.</w:t>
      </w:r>
    </w:p>
    <w:p w14:paraId="6FDCD7C4" w14:textId="77777777" w:rsidR="00043E1A" w:rsidRPr="00CF7C35" w:rsidRDefault="00043E1A" w:rsidP="00043E1A">
      <w:pPr>
        <w:rPr>
          <w:b/>
          <w:sz w:val="36"/>
          <w:szCs w:val="32"/>
        </w:rPr>
      </w:pPr>
    </w:p>
    <w:p w14:paraId="064E7131" w14:textId="312E9ED1" w:rsidR="00043E1A" w:rsidRPr="00CF7C35" w:rsidRDefault="00043E1A" w:rsidP="00043E1A">
      <w:pPr>
        <w:rPr>
          <w:b/>
          <w:sz w:val="36"/>
          <w:szCs w:val="32"/>
        </w:rPr>
      </w:pPr>
      <w:r w:rsidRPr="00CF7C35">
        <w:rPr>
          <w:b/>
          <w:sz w:val="36"/>
          <w:szCs w:val="32"/>
        </w:rPr>
        <w:t xml:space="preserve">Synskadades Riksförbund styrelsemöte </w:t>
      </w:r>
      <w:r w:rsidRPr="00CF7C35">
        <w:rPr>
          <w:b/>
          <w:sz w:val="36"/>
          <w:szCs w:val="32"/>
        </w:rPr>
        <w:br/>
        <w:t xml:space="preserve">den </w:t>
      </w:r>
      <w:r w:rsidR="00BA76F2">
        <w:rPr>
          <w:b/>
          <w:sz w:val="36"/>
          <w:szCs w:val="32"/>
        </w:rPr>
        <w:t>4–5</w:t>
      </w:r>
      <w:r w:rsidR="003723A4">
        <w:rPr>
          <w:b/>
          <w:sz w:val="36"/>
          <w:szCs w:val="32"/>
        </w:rPr>
        <w:t xml:space="preserve"> december</w:t>
      </w:r>
      <w:r w:rsidRPr="00CF7C35">
        <w:rPr>
          <w:b/>
          <w:sz w:val="36"/>
          <w:szCs w:val="32"/>
        </w:rPr>
        <w:t xml:space="preserve"> 2024</w:t>
      </w:r>
    </w:p>
    <w:p w14:paraId="0A59295D" w14:textId="1C065F6A" w:rsidR="00043E1A" w:rsidRPr="00CF7C35" w:rsidRDefault="003723A4" w:rsidP="00043E1A">
      <w:pPr>
        <w:keepNext/>
        <w:keepLines/>
        <w:spacing w:before="360" w:after="80"/>
        <w:outlineLvl w:val="0"/>
        <w:rPr>
          <w:rFonts w:eastAsiaTheme="majorEastAsia" w:cstheme="majorBidi"/>
          <w:b/>
          <w:sz w:val="36"/>
          <w:szCs w:val="40"/>
        </w:rPr>
      </w:pPr>
      <w:bookmarkStart w:id="1" w:name="_Toc182924455"/>
      <w:r>
        <w:rPr>
          <w:rFonts w:eastAsiaTheme="majorEastAsia" w:cstheme="majorBidi"/>
          <w:b/>
          <w:sz w:val="36"/>
          <w:szCs w:val="40"/>
        </w:rPr>
        <w:t>Förslag attestordning</w:t>
      </w:r>
      <w:bookmarkEnd w:id="1"/>
    </w:p>
    <w:p w14:paraId="19948FFB" w14:textId="77777777" w:rsidR="00043E1A" w:rsidRPr="00CF7C35" w:rsidRDefault="00043E1A" w:rsidP="00043E1A">
      <w:pPr>
        <w:rPr>
          <w:bCs w:val="0"/>
        </w:rPr>
      </w:pPr>
    </w:p>
    <w:p w14:paraId="736456B0" w14:textId="77777777" w:rsidR="00043E1A" w:rsidRPr="00CF7C35" w:rsidRDefault="00043E1A" w:rsidP="00043E1A">
      <w:pPr>
        <w:rPr>
          <w:bCs w:val="0"/>
        </w:rPr>
      </w:pPr>
      <w:r w:rsidRPr="00CF7C35">
        <w:t>SRF</w:t>
      </w:r>
    </w:p>
    <w:p w14:paraId="6B5E9B37" w14:textId="342DFB51" w:rsidR="00043E1A" w:rsidRPr="00CF7C35" w:rsidRDefault="003723A4" w:rsidP="00043E1A">
      <w:pPr>
        <w:rPr>
          <w:bCs w:val="0"/>
        </w:rPr>
      </w:pPr>
      <w:r>
        <w:t>Ulrika Norelius</w:t>
      </w:r>
    </w:p>
    <w:p w14:paraId="277581CC" w14:textId="6B9B17F7" w:rsidR="00043E1A" w:rsidRPr="00CF7C35" w:rsidRDefault="00043E1A" w:rsidP="00043E1A">
      <w:pPr>
        <w:rPr>
          <w:bCs w:val="0"/>
        </w:rPr>
      </w:pPr>
      <w:r w:rsidRPr="00CF7C35">
        <w:t>2024</w:t>
      </w:r>
      <w:r>
        <w:t>.1</w:t>
      </w:r>
      <w:r w:rsidR="00B55BF8">
        <w:t>1.19</w:t>
      </w:r>
    </w:p>
    <w:p w14:paraId="6201297A" w14:textId="77777777" w:rsidR="00043E1A" w:rsidRPr="00CF7C35" w:rsidRDefault="00043E1A" w:rsidP="00043E1A">
      <w:pPr>
        <w:rPr>
          <w:bCs w:val="0"/>
        </w:rPr>
      </w:pPr>
    </w:p>
    <w:p w14:paraId="61A11A44" w14:textId="77777777" w:rsidR="00043E1A" w:rsidRPr="00CF7C35" w:rsidRDefault="00043E1A" w:rsidP="00043E1A">
      <w:pPr>
        <w:tabs>
          <w:tab w:val="left" w:pos="426"/>
          <w:tab w:val="left" w:pos="851"/>
        </w:tabs>
        <w:rPr>
          <w:rFonts w:ascii="Arial Fet" w:hAnsi="Arial Fet"/>
          <w:b/>
          <w:szCs w:val="28"/>
        </w:rPr>
      </w:pPr>
      <w:r w:rsidRPr="00CF7C35">
        <w:rPr>
          <w:rFonts w:ascii="Arial Fet" w:hAnsi="Arial Fet"/>
          <w:b/>
          <w:szCs w:val="28"/>
        </w:rPr>
        <w:t>Förslag till beslut</w:t>
      </w:r>
    </w:p>
    <w:p w14:paraId="7C798096" w14:textId="491294CB" w:rsidR="00043E1A" w:rsidRDefault="00043E1A" w:rsidP="00043E1A">
      <w:pPr>
        <w:tabs>
          <w:tab w:val="left" w:pos="567"/>
          <w:tab w:val="left" w:pos="851"/>
        </w:tabs>
        <w:ind w:left="567" w:hanging="567"/>
        <w:rPr>
          <w:bCs w:val="0"/>
          <w:szCs w:val="28"/>
        </w:rPr>
      </w:pPr>
      <w:r w:rsidRPr="00CF7C35">
        <w:rPr>
          <w:b/>
          <w:szCs w:val="28"/>
        </w:rPr>
        <w:t>att</w:t>
      </w:r>
      <w:r w:rsidRPr="00CF7C35">
        <w:rPr>
          <w:szCs w:val="28"/>
        </w:rPr>
        <w:tab/>
      </w:r>
      <w:r w:rsidR="00B55BF8">
        <w:rPr>
          <w:szCs w:val="28"/>
        </w:rPr>
        <w:t>anta förslaget på attestordning.</w:t>
      </w:r>
    </w:p>
    <w:bookmarkEnd w:id="0"/>
    <w:p w14:paraId="347CE134" w14:textId="77777777" w:rsidR="00043E1A" w:rsidRDefault="00043E1A" w:rsidP="00C70F24">
      <w:pPr>
        <w:pStyle w:val="Rubrik1"/>
      </w:pPr>
    </w:p>
    <w:p w14:paraId="0CA29AA1" w14:textId="23B9F905" w:rsidR="00B55BF8" w:rsidRDefault="00B55BF8">
      <w:r>
        <w:br w:type="page"/>
      </w:r>
    </w:p>
    <w:bookmarkStart w:id="2" w:name="OLE_LINK12" w:displacedByCustomXml="next"/>
    <w:bookmarkStart w:id="3" w:name="OLE_LINK11" w:displacedByCustomXml="next"/>
    <w:sdt>
      <w:sdtPr>
        <w:rPr>
          <w:rFonts w:ascii="Arial" w:eastAsia="Calibri" w:hAnsi="Arial" w:cs="Times New Roman"/>
          <w:bCs/>
          <w:color w:val="auto"/>
          <w:sz w:val="28"/>
          <w:szCs w:val="26"/>
          <w:lang w:eastAsia="en-US"/>
        </w:rPr>
        <w:id w:val="-318810519"/>
        <w:docPartObj>
          <w:docPartGallery w:val="Table of Contents"/>
          <w:docPartUnique/>
        </w:docPartObj>
      </w:sdtPr>
      <w:sdtEndPr>
        <w:rPr>
          <w:b/>
        </w:rPr>
      </w:sdtEndPr>
      <w:sdtContent>
        <w:p w14:paraId="28BE8F5E" w14:textId="77777777" w:rsidR="00B55BF8" w:rsidRPr="00024122" w:rsidRDefault="00B55BF8" w:rsidP="00B55BF8">
          <w:pPr>
            <w:pStyle w:val="Innehllsfrteckningsrubrik"/>
            <w:rPr>
              <w:rFonts w:ascii="Arial" w:hAnsi="Arial" w:cs="Arial"/>
              <w:b/>
              <w:bCs/>
              <w:color w:val="auto"/>
            </w:rPr>
          </w:pPr>
          <w:r>
            <w:rPr>
              <w:rFonts w:ascii="Arial" w:hAnsi="Arial" w:cs="Arial"/>
              <w:b/>
              <w:bCs/>
              <w:color w:val="auto"/>
            </w:rPr>
            <w:t>Innehållsförteckning</w:t>
          </w:r>
        </w:p>
        <w:p w14:paraId="30EA04D4" w14:textId="0FE107F2" w:rsidR="00BA76F2" w:rsidRDefault="00B55BF8">
          <w:pPr>
            <w:pStyle w:val="Innehll1"/>
            <w:tabs>
              <w:tab w:val="right" w:leader="dot" w:pos="8495"/>
            </w:tabs>
            <w:rPr>
              <w:rFonts w:asciiTheme="minorHAnsi" w:eastAsiaTheme="minorEastAsia" w:hAnsiTheme="minorHAnsi" w:cstheme="minorBidi"/>
              <w:bCs w:val="0"/>
              <w:noProof/>
              <w:kern w:val="2"/>
              <w:sz w:val="24"/>
              <w:szCs w:val="24"/>
              <w:lang w:eastAsia="sv-SE"/>
              <w14:ligatures w14:val="standardContextual"/>
            </w:rPr>
          </w:pPr>
          <w:r>
            <w:fldChar w:fldCharType="begin"/>
          </w:r>
          <w:r>
            <w:instrText xml:space="preserve"> TOC \o "1-3" \h \z \u </w:instrText>
          </w:r>
          <w:r>
            <w:fldChar w:fldCharType="separate"/>
          </w:r>
          <w:hyperlink w:anchor="_Toc182924455" w:history="1">
            <w:r w:rsidR="00BA76F2" w:rsidRPr="00DE27EA">
              <w:rPr>
                <w:rStyle w:val="Hyperlnk"/>
                <w:rFonts w:eastAsiaTheme="majorEastAsia" w:cstheme="majorBidi"/>
                <w:b/>
                <w:noProof/>
              </w:rPr>
              <w:t>Förslag attestordning</w:t>
            </w:r>
            <w:r w:rsidR="00BA76F2">
              <w:rPr>
                <w:noProof/>
                <w:webHidden/>
              </w:rPr>
              <w:tab/>
            </w:r>
            <w:r w:rsidR="00BA76F2">
              <w:rPr>
                <w:noProof/>
                <w:webHidden/>
              </w:rPr>
              <w:fldChar w:fldCharType="begin"/>
            </w:r>
            <w:r w:rsidR="00BA76F2">
              <w:rPr>
                <w:noProof/>
                <w:webHidden/>
              </w:rPr>
              <w:instrText xml:space="preserve"> PAGEREF _Toc182924455 \h </w:instrText>
            </w:r>
            <w:r w:rsidR="00BA76F2">
              <w:rPr>
                <w:noProof/>
                <w:webHidden/>
              </w:rPr>
            </w:r>
            <w:r w:rsidR="00BA76F2">
              <w:rPr>
                <w:noProof/>
                <w:webHidden/>
              </w:rPr>
              <w:fldChar w:fldCharType="separate"/>
            </w:r>
            <w:r w:rsidR="00BA76F2">
              <w:rPr>
                <w:noProof/>
                <w:webHidden/>
              </w:rPr>
              <w:t>1</w:t>
            </w:r>
            <w:r w:rsidR="00BA76F2">
              <w:rPr>
                <w:noProof/>
                <w:webHidden/>
              </w:rPr>
              <w:fldChar w:fldCharType="end"/>
            </w:r>
          </w:hyperlink>
        </w:p>
        <w:p w14:paraId="1CC80F09" w14:textId="25B243B5" w:rsidR="00BA76F2" w:rsidRDefault="00BA76F2">
          <w:pPr>
            <w:pStyle w:val="Innehll2"/>
            <w:tabs>
              <w:tab w:val="right" w:leader="dot" w:pos="8495"/>
            </w:tabs>
            <w:rPr>
              <w:rFonts w:asciiTheme="minorHAnsi" w:eastAsiaTheme="minorEastAsia" w:hAnsiTheme="minorHAnsi" w:cstheme="minorBidi"/>
              <w:bCs w:val="0"/>
              <w:noProof/>
              <w:kern w:val="2"/>
              <w:sz w:val="24"/>
              <w:szCs w:val="24"/>
              <w:lang w:eastAsia="sv-SE"/>
              <w14:ligatures w14:val="standardContextual"/>
            </w:rPr>
          </w:pPr>
          <w:hyperlink w:anchor="_Toc182924456" w:history="1">
            <w:r w:rsidRPr="00DE27EA">
              <w:rPr>
                <w:rStyle w:val="Hyperlnk"/>
                <w:noProof/>
              </w:rPr>
              <w:t>Allmänt</w:t>
            </w:r>
            <w:r>
              <w:rPr>
                <w:noProof/>
                <w:webHidden/>
              </w:rPr>
              <w:tab/>
            </w:r>
            <w:r>
              <w:rPr>
                <w:noProof/>
                <w:webHidden/>
              </w:rPr>
              <w:fldChar w:fldCharType="begin"/>
            </w:r>
            <w:r>
              <w:rPr>
                <w:noProof/>
                <w:webHidden/>
              </w:rPr>
              <w:instrText xml:space="preserve"> PAGEREF _Toc182924456 \h </w:instrText>
            </w:r>
            <w:r>
              <w:rPr>
                <w:noProof/>
                <w:webHidden/>
              </w:rPr>
            </w:r>
            <w:r>
              <w:rPr>
                <w:noProof/>
                <w:webHidden/>
              </w:rPr>
              <w:fldChar w:fldCharType="separate"/>
            </w:r>
            <w:r>
              <w:rPr>
                <w:noProof/>
                <w:webHidden/>
              </w:rPr>
              <w:t>3</w:t>
            </w:r>
            <w:r>
              <w:rPr>
                <w:noProof/>
                <w:webHidden/>
              </w:rPr>
              <w:fldChar w:fldCharType="end"/>
            </w:r>
          </w:hyperlink>
        </w:p>
        <w:p w14:paraId="41F593D4" w14:textId="43C5B2B8" w:rsidR="00BA76F2" w:rsidRDefault="00BA76F2">
          <w:pPr>
            <w:pStyle w:val="Innehll2"/>
            <w:tabs>
              <w:tab w:val="right" w:leader="dot" w:pos="8495"/>
            </w:tabs>
            <w:rPr>
              <w:rFonts w:asciiTheme="minorHAnsi" w:eastAsiaTheme="minorEastAsia" w:hAnsiTheme="minorHAnsi" w:cstheme="minorBidi"/>
              <w:bCs w:val="0"/>
              <w:noProof/>
              <w:kern w:val="2"/>
              <w:sz w:val="24"/>
              <w:szCs w:val="24"/>
              <w:lang w:eastAsia="sv-SE"/>
              <w14:ligatures w14:val="standardContextual"/>
            </w:rPr>
          </w:pPr>
          <w:hyperlink w:anchor="_Toc182924457" w:history="1">
            <w:r w:rsidRPr="00DE27EA">
              <w:rPr>
                <w:rStyle w:val="Hyperlnk"/>
                <w:noProof/>
              </w:rPr>
              <w:t>Firmateckning</w:t>
            </w:r>
            <w:r>
              <w:rPr>
                <w:noProof/>
                <w:webHidden/>
              </w:rPr>
              <w:tab/>
            </w:r>
            <w:r>
              <w:rPr>
                <w:noProof/>
                <w:webHidden/>
              </w:rPr>
              <w:fldChar w:fldCharType="begin"/>
            </w:r>
            <w:r>
              <w:rPr>
                <w:noProof/>
                <w:webHidden/>
              </w:rPr>
              <w:instrText xml:space="preserve"> PAGEREF _Toc182924457 \h </w:instrText>
            </w:r>
            <w:r>
              <w:rPr>
                <w:noProof/>
                <w:webHidden/>
              </w:rPr>
            </w:r>
            <w:r>
              <w:rPr>
                <w:noProof/>
                <w:webHidden/>
              </w:rPr>
              <w:fldChar w:fldCharType="separate"/>
            </w:r>
            <w:r>
              <w:rPr>
                <w:noProof/>
                <w:webHidden/>
              </w:rPr>
              <w:t>3</w:t>
            </w:r>
            <w:r>
              <w:rPr>
                <w:noProof/>
                <w:webHidden/>
              </w:rPr>
              <w:fldChar w:fldCharType="end"/>
            </w:r>
          </w:hyperlink>
        </w:p>
        <w:p w14:paraId="0534F167" w14:textId="533DD2CD" w:rsidR="00BA76F2" w:rsidRDefault="00BA76F2">
          <w:pPr>
            <w:pStyle w:val="Innehll2"/>
            <w:tabs>
              <w:tab w:val="right" w:leader="dot" w:pos="8495"/>
            </w:tabs>
            <w:rPr>
              <w:rFonts w:asciiTheme="minorHAnsi" w:eastAsiaTheme="minorEastAsia" w:hAnsiTheme="minorHAnsi" w:cstheme="minorBidi"/>
              <w:bCs w:val="0"/>
              <w:noProof/>
              <w:kern w:val="2"/>
              <w:sz w:val="24"/>
              <w:szCs w:val="24"/>
              <w:lang w:eastAsia="sv-SE"/>
              <w14:ligatures w14:val="standardContextual"/>
            </w:rPr>
          </w:pPr>
          <w:hyperlink w:anchor="_Toc182924458" w:history="1">
            <w:r w:rsidRPr="00DE27EA">
              <w:rPr>
                <w:rStyle w:val="Hyperlnk"/>
                <w:noProof/>
              </w:rPr>
              <w:t>Attesträtt – innebörd</w:t>
            </w:r>
            <w:r>
              <w:rPr>
                <w:noProof/>
                <w:webHidden/>
              </w:rPr>
              <w:tab/>
            </w:r>
            <w:r>
              <w:rPr>
                <w:noProof/>
                <w:webHidden/>
              </w:rPr>
              <w:fldChar w:fldCharType="begin"/>
            </w:r>
            <w:r>
              <w:rPr>
                <w:noProof/>
                <w:webHidden/>
              </w:rPr>
              <w:instrText xml:space="preserve"> PAGEREF _Toc182924458 \h </w:instrText>
            </w:r>
            <w:r>
              <w:rPr>
                <w:noProof/>
                <w:webHidden/>
              </w:rPr>
            </w:r>
            <w:r>
              <w:rPr>
                <w:noProof/>
                <w:webHidden/>
              </w:rPr>
              <w:fldChar w:fldCharType="separate"/>
            </w:r>
            <w:r>
              <w:rPr>
                <w:noProof/>
                <w:webHidden/>
              </w:rPr>
              <w:t>3</w:t>
            </w:r>
            <w:r>
              <w:rPr>
                <w:noProof/>
                <w:webHidden/>
              </w:rPr>
              <w:fldChar w:fldCharType="end"/>
            </w:r>
          </w:hyperlink>
        </w:p>
        <w:p w14:paraId="5B1DB789" w14:textId="7E06C630" w:rsidR="00BA76F2" w:rsidRDefault="00BA76F2">
          <w:pPr>
            <w:pStyle w:val="Innehll2"/>
            <w:tabs>
              <w:tab w:val="right" w:leader="dot" w:pos="8495"/>
            </w:tabs>
            <w:rPr>
              <w:rFonts w:asciiTheme="minorHAnsi" w:eastAsiaTheme="minorEastAsia" w:hAnsiTheme="minorHAnsi" w:cstheme="minorBidi"/>
              <w:bCs w:val="0"/>
              <w:noProof/>
              <w:kern w:val="2"/>
              <w:sz w:val="24"/>
              <w:szCs w:val="24"/>
              <w:lang w:eastAsia="sv-SE"/>
              <w14:ligatures w14:val="standardContextual"/>
            </w:rPr>
          </w:pPr>
          <w:hyperlink w:anchor="_Toc182924459" w:history="1">
            <w:r w:rsidRPr="00DE27EA">
              <w:rPr>
                <w:rStyle w:val="Hyperlnk"/>
                <w:noProof/>
              </w:rPr>
              <w:t>Attestberättigade</w:t>
            </w:r>
            <w:r>
              <w:rPr>
                <w:noProof/>
                <w:webHidden/>
              </w:rPr>
              <w:tab/>
            </w:r>
            <w:r>
              <w:rPr>
                <w:noProof/>
                <w:webHidden/>
              </w:rPr>
              <w:fldChar w:fldCharType="begin"/>
            </w:r>
            <w:r>
              <w:rPr>
                <w:noProof/>
                <w:webHidden/>
              </w:rPr>
              <w:instrText xml:space="preserve"> PAGEREF _Toc182924459 \h </w:instrText>
            </w:r>
            <w:r>
              <w:rPr>
                <w:noProof/>
                <w:webHidden/>
              </w:rPr>
            </w:r>
            <w:r>
              <w:rPr>
                <w:noProof/>
                <w:webHidden/>
              </w:rPr>
              <w:fldChar w:fldCharType="separate"/>
            </w:r>
            <w:r>
              <w:rPr>
                <w:noProof/>
                <w:webHidden/>
              </w:rPr>
              <w:t>3</w:t>
            </w:r>
            <w:r>
              <w:rPr>
                <w:noProof/>
                <w:webHidden/>
              </w:rPr>
              <w:fldChar w:fldCharType="end"/>
            </w:r>
          </w:hyperlink>
        </w:p>
        <w:p w14:paraId="1E16E8AD" w14:textId="7C187C18" w:rsidR="00BA76F2" w:rsidRDefault="00BA76F2">
          <w:pPr>
            <w:pStyle w:val="Innehll2"/>
            <w:tabs>
              <w:tab w:val="right" w:leader="dot" w:pos="8495"/>
            </w:tabs>
            <w:rPr>
              <w:rFonts w:asciiTheme="minorHAnsi" w:eastAsiaTheme="minorEastAsia" w:hAnsiTheme="minorHAnsi" w:cstheme="minorBidi"/>
              <w:bCs w:val="0"/>
              <w:noProof/>
              <w:kern w:val="2"/>
              <w:sz w:val="24"/>
              <w:szCs w:val="24"/>
              <w:lang w:eastAsia="sv-SE"/>
              <w14:ligatures w14:val="standardContextual"/>
            </w:rPr>
          </w:pPr>
          <w:hyperlink w:anchor="_Toc182924460" w:history="1">
            <w:r w:rsidRPr="00DE27EA">
              <w:rPr>
                <w:rStyle w:val="Hyperlnk"/>
                <w:noProof/>
              </w:rPr>
              <w:t>Lönerapporter, reseräkningar och kostnader av personlig karaktär</w:t>
            </w:r>
            <w:r>
              <w:rPr>
                <w:noProof/>
                <w:webHidden/>
              </w:rPr>
              <w:tab/>
            </w:r>
            <w:r>
              <w:rPr>
                <w:noProof/>
                <w:webHidden/>
              </w:rPr>
              <w:fldChar w:fldCharType="begin"/>
            </w:r>
            <w:r>
              <w:rPr>
                <w:noProof/>
                <w:webHidden/>
              </w:rPr>
              <w:instrText xml:space="preserve"> PAGEREF _Toc182924460 \h </w:instrText>
            </w:r>
            <w:r>
              <w:rPr>
                <w:noProof/>
                <w:webHidden/>
              </w:rPr>
            </w:r>
            <w:r>
              <w:rPr>
                <w:noProof/>
                <w:webHidden/>
              </w:rPr>
              <w:fldChar w:fldCharType="separate"/>
            </w:r>
            <w:r>
              <w:rPr>
                <w:noProof/>
                <w:webHidden/>
              </w:rPr>
              <w:t>4</w:t>
            </w:r>
            <w:r>
              <w:rPr>
                <w:noProof/>
                <w:webHidden/>
              </w:rPr>
              <w:fldChar w:fldCharType="end"/>
            </w:r>
          </w:hyperlink>
        </w:p>
        <w:p w14:paraId="6FE8E985" w14:textId="6FA75242" w:rsidR="00BA76F2" w:rsidRDefault="00BA76F2">
          <w:pPr>
            <w:pStyle w:val="Innehll2"/>
            <w:tabs>
              <w:tab w:val="right" w:leader="dot" w:pos="8495"/>
            </w:tabs>
            <w:rPr>
              <w:rFonts w:asciiTheme="minorHAnsi" w:eastAsiaTheme="minorEastAsia" w:hAnsiTheme="minorHAnsi" w:cstheme="minorBidi"/>
              <w:bCs w:val="0"/>
              <w:noProof/>
              <w:kern w:val="2"/>
              <w:sz w:val="24"/>
              <w:szCs w:val="24"/>
              <w:lang w:eastAsia="sv-SE"/>
              <w14:ligatures w14:val="standardContextual"/>
            </w:rPr>
          </w:pPr>
          <w:hyperlink w:anchor="_Toc182924461" w:history="1">
            <w:r w:rsidRPr="00DE27EA">
              <w:rPr>
                <w:rStyle w:val="Hyperlnk"/>
                <w:noProof/>
              </w:rPr>
              <w:t>Personer med särskild attesträtt</w:t>
            </w:r>
            <w:r>
              <w:rPr>
                <w:noProof/>
                <w:webHidden/>
              </w:rPr>
              <w:tab/>
            </w:r>
            <w:r>
              <w:rPr>
                <w:noProof/>
                <w:webHidden/>
              </w:rPr>
              <w:fldChar w:fldCharType="begin"/>
            </w:r>
            <w:r>
              <w:rPr>
                <w:noProof/>
                <w:webHidden/>
              </w:rPr>
              <w:instrText xml:space="preserve"> PAGEREF _Toc182924461 \h </w:instrText>
            </w:r>
            <w:r>
              <w:rPr>
                <w:noProof/>
                <w:webHidden/>
              </w:rPr>
            </w:r>
            <w:r>
              <w:rPr>
                <w:noProof/>
                <w:webHidden/>
              </w:rPr>
              <w:fldChar w:fldCharType="separate"/>
            </w:r>
            <w:r>
              <w:rPr>
                <w:noProof/>
                <w:webHidden/>
              </w:rPr>
              <w:t>5</w:t>
            </w:r>
            <w:r>
              <w:rPr>
                <w:noProof/>
                <w:webHidden/>
              </w:rPr>
              <w:fldChar w:fldCharType="end"/>
            </w:r>
          </w:hyperlink>
        </w:p>
        <w:p w14:paraId="555387C1" w14:textId="5D6A24EA" w:rsidR="00BA76F2" w:rsidRDefault="00BA76F2">
          <w:pPr>
            <w:pStyle w:val="Innehll2"/>
            <w:tabs>
              <w:tab w:val="right" w:leader="dot" w:pos="8495"/>
            </w:tabs>
            <w:rPr>
              <w:rFonts w:asciiTheme="minorHAnsi" w:eastAsiaTheme="minorEastAsia" w:hAnsiTheme="minorHAnsi" w:cstheme="minorBidi"/>
              <w:bCs w:val="0"/>
              <w:noProof/>
              <w:kern w:val="2"/>
              <w:sz w:val="24"/>
              <w:szCs w:val="24"/>
              <w:lang w:eastAsia="sv-SE"/>
              <w14:ligatures w14:val="standardContextual"/>
            </w:rPr>
          </w:pPr>
          <w:hyperlink w:anchor="_Toc182924462" w:history="1">
            <w:r w:rsidRPr="00DE27EA">
              <w:rPr>
                <w:rStyle w:val="Hyperlnk"/>
                <w:noProof/>
              </w:rPr>
              <w:t>Utbetalningar</w:t>
            </w:r>
            <w:r>
              <w:rPr>
                <w:noProof/>
                <w:webHidden/>
              </w:rPr>
              <w:tab/>
            </w:r>
            <w:r>
              <w:rPr>
                <w:noProof/>
                <w:webHidden/>
              </w:rPr>
              <w:fldChar w:fldCharType="begin"/>
            </w:r>
            <w:r>
              <w:rPr>
                <w:noProof/>
                <w:webHidden/>
              </w:rPr>
              <w:instrText xml:space="preserve"> PAGEREF _Toc182924462 \h </w:instrText>
            </w:r>
            <w:r>
              <w:rPr>
                <w:noProof/>
                <w:webHidden/>
              </w:rPr>
            </w:r>
            <w:r>
              <w:rPr>
                <w:noProof/>
                <w:webHidden/>
              </w:rPr>
              <w:fldChar w:fldCharType="separate"/>
            </w:r>
            <w:r>
              <w:rPr>
                <w:noProof/>
                <w:webHidden/>
              </w:rPr>
              <w:t>5</w:t>
            </w:r>
            <w:r>
              <w:rPr>
                <w:noProof/>
                <w:webHidden/>
              </w:rPr>
              <w:fldChar w:fldCharType="end"/>
            </w:r>
          </w:hyperlink>
        </w:p>
        <w:p w14:paraId="18E1531E" w14:textId="008BDB72" w:rsidR="00B55BF8" w:rsidRDefault="00B55BF8" w:rsidP="00B55BF8">
          <w:r>
            <w:rPr>
              <w:b/>
            </w:rPr>
            <w:fldChar w:fldCharType="end"/>
          </w:r>
        </w:p>
      </w:sdtContent>
    </w:sdt>
    <w:p w14:paraId="173E5C13" w14:textId="77777777" w:rsidR="00B55BF8" w:rsidRPr="007F68E7" w:rsidRDefault="00B55BF8" w:rsidP="00B55BF8">
      <w:pPr>
        <w:rPr>
          <w:b/>
          <w:bCs w:val="0"/>
        </w:rPr>
      </w:pPr>
      <w:r w:rsidRPr="007F68E7">
        <w:br w:type="page"/>
      </w:r>
    </w:p>
    <w:p w14:paraId="4E5F04E4" w14:textId="77777777" w:rsidR="00B55BF8" w:rsidRPr="007F68E7" w:rsidRDefault="00B55BF8" w:rsidP="00B55BF8">
      <w:pPr>
        <w:pStyle w:val="Rubrik2"/>
      </w:pPr>
      <w:bookmarkStart w:id="4" w:name="_Toc182924456"/>
      <w:r w:rsidRPr="007F68E7">
        <w:lastRenderedPageBreak/>
        <w:t>Allmänt</w:t>
      </w:r>
      <w:bookmarkEnd w:id="4"/>
    </w:p>
    <w:p w14:paraId="2E4B7D50" w14:textId="77777777" w:rsidR="00B55BF8" w:rsidRPr="007F68E7" w:rsidRDefault="00B55BF8" w:rsidP="00B55BF8">
      <w:r w:rsidRPr="007F68E7">
        <w:t xml:space="preserve">Anger vilka som kan företräde SRF i större sammanhang och avtalsskrivandet, leverantörsfakturor, reseräkningar, kvitton vid kortköp, underlag för löneutbetalning, förskott med mera ska alltid attesteras av behörig person innan utbetalning kan göras. Underlag som saknar attest utbetalas inte av ekonomiavdelningen.  </w:t>
      </w:r>
    </w:p>
    <w:p w14:paraId="211341C7" w14:textId="77777777" w:rsidR="00B55BF8" w:rsidRPr="007F68E7" w:rsidRDefault="00B55BF8" w:rsidP="00B55BF8">
      <w:pPr>
        <w:spacing w:after="240"/>
        <w:rPr>
          <w:b/>
          <w:bCs w:val="0"/>
        </w:rPr>
      </w:pPr>
    </w:p>
    <w:p w14:paraId="7ACF2F5A" w14:textId="77777777" w:rsidR="00B55BF8" w:rsidRPr="007F68E7" w:rsidRDefault="00B55BF8" w:rsidP="00B55BF8">
      <w:pPr>
        <w:pStyle w:val="Rubrik2"/>
      </w:pPr>
      <w:bookmarkStart w:id="5" w:name="_Toc182924457"/>
      <w:r w:rsidRPr="007F68E7">
        <w:t>F</w:t>
      </w:r>
      <w:r>
        <w:t>irmateckning</w:t>
      </w:r>
      <w:bookmarkEnd w:id="5"/>
    </w:p>
    <w:p w14:paraId="79589B82" w14:textId="77777777" w:rsidR="00B55BF8" w:rsidRDefault="00B55BF8" w:rsidP="00B55BF8">
      <w:r w:rsidRPr="007F68E7">
        <w:t>Firmatecknare från och med 2024-10-21 till annat beslut fattas, utse femstyrelseledamöter, samt kanslichef och biträdande kanslichef, två i förening varav alltid minst en från styrelsen.</w:t>
      </w:r>
    </w:p>
    <w:p w14:paraId="5752C854" w14:textId="77777777" w:rsidR="00B55BF8" w:rsidRPr="007F68E7" w:rsidRDefault="00B55BF8" w:rsidP="00B55BF8">
      <w:pPr>
        <w:spacing w:after="240"/>
      </w:pPr>
    </w:p>
    <w:p w14:paraId="1DDC3355" w14:textId="77777777" w:rsidR="00B55BF8" w:rsidRPr="007F68E7" w:rsidRDefault="00B55BF8" w:rsidP="00B55BF8">
      <w:pPr>
        <w:pStyle w:val="Rubrik2"/>
      </w:pPr>
      <w:bookmarkStart w:id="6" w:name="_Toc182924458"/>
      <w:r w:rsidRPr="007F68E7">
        <w:t>Attesträtt – innebörd</w:t>
      </w:r>
      <w:bookmarkEnd w:id="6"/>
    </w:p>
    <w:p w14:paraId="23A9FE2D" w14:textId="77777777" w:rsidR="00B55BF8" w:rsidRPr="007F68E7" w:rsidRDefault="00B55BF8" w:rsidP="00B55BF8">
      <w:pPr>
        <w:spacing w:after="240"/>
        <w:rPr>
          <w:bCs w:val="0"/>
        </w:rPr>
      </w:pPr>
      <w:r w:rsidRPr="007F68E7">
        <w:t xml:space="preserve">Attest av faktura/räkning innebär att rätt vara eller tjänst levererats till korrekt pris och att kvantitet och omfattning stämmer med beställningen. Om särskilt avtal träffats gäller att man kontrollerat att avtalet följs. </w:t>
      </w:r>
    </w:p>
    <w:p w14:paraId="4B88C3F6" w14:textId="77777777" w:rsidR="00B55BF8" w:rsidRDefault="00B55BF8" w:rsidP="00B55BF8">
      <w:r w:rsidRPr="007F68E7">
        <w:t>Den som slutattesterar ansvarar för att rätt; konto, projektnummer och kostnadsställe används och att kostnaderna är inom godkänd budget, prognos av styrelsen. Vid frågor om kontering finns controllern till hands.</w:t>
      </w:r>
    </w:p>
    <w:p w14:paraId="58D2965F" w14:textId="77777777" w:rsidR="00B55BF8" w:rsidRPr="007F68E7" w:rsidRDefault="00B55BF8" w:rsidP="00B55BF8">
      <w:pPr>
        <w:spacing w:after="240"/>
        <w:rPr>
          <w:bCs w:val="0"/>
        </w:rPr>
      </w:pPr>
    </w:p>
    <w:p w14:paraId="21DFAAD5" w14:textId="77777777" w:rsidR="00B55BF8" w:rsidRPr="007F68E7" w:rsidRDefault="00B55BF8" w:rsidP="00B55BF8">
      <w:pPr>
        <w:pStyle w:val="Rubrik2"/>
      </w:pPr>
      <w:bookmarkStart w:id="7" w:name="_Toc182924459"/>
      <w:r w:rsidRPr="007F68E7">
        <w:t>Attestberättigade</w:t>
      </w:r>
      <w:bookmarkEnd w:id="7"/>
    </w:p>
    <w:p w14:paraId="1CA96B92" w14:textId="77777777" w:rsidR="00B55BF8" w:rsidRPr="007F68E7" w:rsidRDefault="00B55BF8" w:rsidP="00B55BF8">
      <w:pPr>
        <w:spacing w:after="240"/>
        <w:rPr>
          <w:bCs w:val="0"/>
        </w:rPr>
      </w:pPr>
      <w:r w:rsidRPr="007F68E7">
        <w:t xml:space="preserve">Ordförande och kanslichefen, eller biträdande kanslichef vid ordinaries frånvaro, har rätt att attestera på alla kostnadsställen. Cheferna har attesträtt inom sina respektive områden. </w:t>
      </w:r>
    </w:p>
    <w:p w14:paraId="2A9090BD" w14:textId="77777777" w:rsidR="00B55BF8" w:rsidRPr="007F68E7" w:rsidRDefault="00B55BF8" w:rsidP="00B55BF8">
      <w:pPr>
        <w:spacing w:after="240"/>
        <w:rPr>
          <w:bCs w:val="0"/>
        </w:rPr>
      </w:pPr>
      <w:r w:rsidRPr="007F68E7">
        <w:t>En aktuell attestlista över attestberättigade personer, inklusive eventuella begränsningar i deras attesträtt, bifogas till attestordningen. Attestlistan fastställs av kanslichefen på delegation från förbundsstyrelsen.</w:t>
      </w:r>
    </w:p>
    <w:p w14:paraId="070D6E31" w14:textId="77777777" w:rsidR="00B55BF8" w:rsidRDefault="00B55BF8" w:rsidP="00B55BF8">
      <w:r w:rsidRPr="007F68E7">
        <w:t>Belopp över 200 000 kronor som ej regleras via avtal ska skrivas på av berörd chef och kanslichef eller förbundsordförande, två i förening.</w:t>
      </w:r>
    </w:p>
    <w:p w14:paraId="294904E0" w14:textId="77777777" w:rsidR="00B55BF8" w:rsidRPr="007F68E7" w:rsidRDefault="00B55BF8" w:rsidP="00B55BF8">
      <w:pPr>
        <w:rPr>
          <w:bCs w:val="0"/>
        </w:rPr>
      </w:pPr>
    </w:p>
    <w:p w14:paraId="714CCC41" w14:textId="77777777" w:rsidR="00B55BF8" w:rsidRDefault="00B55BF8" w:rsidP="00B55BF8">
      <w:pPr>
        <w:spacing w:after="160" w:line="259" w:lineRule="auto"/>
        <w:rPr>
          <w:b/>
          <w:sz w:val="32"/>
        </w:rPr>
      </w:pPr>
      <w:r>
        <w:br w:type="page"/>
      </w:r>
    </w:p>
    <w:p w14:paraId="2A44D360" w14:textId="77777777" w:rsidR="00B55BF8" w:rsidRPr="007F68E7" w:rsidRDefault="00B55BF8" w:rsidP="00B55BF8">
      <w:pPr>
        <w:pStyle w:val="Rubrik2"/>
      </w:pPr>
      <w:bookmarkStart w:id="8" w:name="_Toc182924460"/>
      <w:r w:rsidRPr="007F68E7">
        <w:lastRenderedPageBreak/>
        <w:t>Lönerapporter, reseräkningar och kostnader av personlig karaktär</w:t>
      </w:r>
      <w:bookmarkEnd w:id="8"/>
    </w:p>
    <w:p w14:paraId="2D6DC3CC" w14:textId="77777777" w:rsidR="00B55BF8" w:rsidRPr="007F68E7" w:rsidRDefault="00B55BF8" w:rsidP="00B55BF8">
      <w:pPr>
        <w:spacing w:after="240"/>
        <w:rPr>
          <w:bCs w:val="0"/>
        </w:rPr>
      </w:pPr>
      <w:r w:rsidRPr="007F68E7">
        <w:t>Alla lönerapporter, reseräkningar och kostnader av personlig karaktär ska attesteras av närmast högre chef. Detta gäller även när utbetalningen avser (närstående till anställda eller förtroendevalda. Närstående definieras här som partner, barn, föräldrar eller syskon.</w:t>
      </w:r>
    </w:p>
    <w:p w14:paraId="66FD2C3E" w14:textId="77777777" w:rsidR="00B55BF8" w:rsidRPr="007F68E7" w:rsidRDefault="00B55BF8" w:rsidP="00B55BF8">
      <w:pPr>
        <w:spacing w:after="240"/>
        <w:rPr>
          <w:bCs w:val="0"/>
        </w:rPr>
      </w:pPr>
      <w:r w:rsidRPr="007F68E7">
        <w:t>Chefernas underlag attesteras av kanslichefen, och kanslichefens underlag attesteras av ordförande. Ordförandens underlag attesteras av kanslichefen.</w:t>
      </w:r>
    </w:p>
    <w:p w14:paraId="19973D23" w14:textId="77777777" w:rsidR="00B55BF8" w:rsidRPr="007F68E7" w:rsidRDefault="00B55BF8" w:rsidP="00B55BF8">
      <w:pPr>
        <w:rPr>
          <w:bCs w:val="0"/>
        </w:rPr>
      </w:pPr>
      <w:r w:rsidRPr="007F68E7">
        <w:t>Vid längre frånvaro kan förbundsordföranden utse en vikarie för kanslichefen</w:t>
      </w:r>
      <w:r>
        <w:t xml:space="preserve"> eller biträdande kanslichef</w:t>
      </w:r>
      <w:r w:rsidRPr="007F68E7">
        <w:t>, och kanslichefen kan utse en vikarie för cheferna.</w:t>
      </w:r>
    </w:p>
    <w:p w14:paraId="5A112FCB" w14:textId="77777777" w:rsidR="00B55BF8" w:rsidRPr="007F68E7" w:rsidRDefault="00B55BF8" w:rsidP="00B55BF8">
      <w:pPr>
        <w:spacing w:after="240"/>
        <w:rPr>
          <w:bCs w:val="0"/>
        </w:rPr>
      </w:pPr>
      <w:r w:rsidRPr="007F68E7">
        <w:t>För personal i distrikt eller föreningar som är anslutna till SRF löneservice gäller att alla underlag för löneservice attesteras av den lokala arbetsledaren på distriktet eller föreningen.</w:t>
      </w:r>
    </w:p>
    <w:p w14:paraId="606374E8" w14:textId="77777777" w:rsidR="00B55BF8" w:rsidRPr="007F68E7" w:rsidRDefault="00B55BF8" w:rsidP="00B55BF8">
      <w:pPr>
        <w:spacing w:after="240"/>
        <w:rPr>
          <w:bCs w:val="0"/>
        </w:rPr>
      </w:pPr>
      <w:r w:rsidRPr="007F68E7">
        <w:t>Förbundsstyrelseledamöternas reseräkningar och arvodesutbetalningar attesteras av ordförande, kanslichefen eller chefer för de verksamhetsområden som uppdragen är kopplade till. För övriga förtroendevalda funktionärer, konferensdeltagare med flera gäller att reseräkningar och arvodesräkningar attesteras av (berörd chef).</w:t>
      </w:r>
    </w:p>
    <w:p w14:paraId="6288D347" w14:textId="77777777" w:rsidR="00B55BF8" w:rsidRPr="007F68E7" w:rsidRDefault="00B55BF8" w:rsidP="00B55BF8">
      <w:pPr>
        <w:spacing w:after="240"/>
        <w:rPr>
          <w:bCs w:val="0"/>
        </w:rPr>
      </w:pPr>
      <w:r w:rsidRPr="007F68E7">
        <w:t>Begreppet "personlig karaktär" ska tolkas brett och inkluderar alla kostnader som kan ge en personlig förmån för en anställd, förtroendevald eller närstående. Exempel på sådana kostnader är:</w:t>
      </w:r>
    </w:p>
    <w:p w14:paraId="361E3352" w14:textId="77777777" w:rsidR="00B55BF8" w:rsidRPr="007F68E7" w:rsidRDefault="00B55BF8" w:rsidP="00B55BF8">
      <w:pPr>
        <w:ind w:firstLine="709"/>
        <w:rPr>
          <w:bCs w:val="0"/>
        </w:rPr>
      </w:pPr>
      <w:r>
        <w:t xml:space="preserve">- </w:t>
      </w:r>
      <w:r w:rsidRPr="007F68E7">
        <w:t>arvode/lön</w:t>
      </w:r>
    </w:p>
    <w:p w14:paraId="3FA3932D" w14:textId="77777777" w:rsidR="00B55BF8" w:rsidRPr="007F68E7" w:rsidRDefault="00B55BF8" w:rsidP="00B55BF8">
      <w:pPr>
        <w:ind w:firstLine="709"/>
        <w:rPr>
          <w:bCs w:val="0"/>
        </w:rPr>
      </w:pPr>
      <w:r w:rsidRPr="007F68E7">
        <w:t>-</w:t>
      </w:r>
      <w:r>
        <w:t xml:space="preserve"> </w:t>
      </w:r>
      <w:r w:rsidRPr="007F68E7">
        <w:t>resekostnader</w:t>
      </w:r>
    </w:p>
    <w:p w14:paraId="0151FCA5" w14:textId="77777777" w:rsidR="00B55BF8" w:rsidRPr="007F68E7" w:rsidRDefault="00B55BF8" w:rsidP="00B55BF8">
      <w:pPr>
        <w:ind w:firstLine="709"/>
        <w:rPr>
          <w:bCs w:val="0"/>
        </w:rPr>
      </w:pPr>
      <w:r w:rsidRPr="007F68E7">
        <w:t>-</w:t>
      </w:r>
      <w:r>
        <w:t xml:space="preserve"> </w:t>
      </w:r>
      <w:r w:rsidRPr="007F68E7">
        <w:t>restaurangbesök eller dylikt och festarrangemang</w:t>
      </w:r>
    </w:p>
    <w:p w14:paraId="4155EA82" w14:textId="77777777" w:rsidR="00B55BF8" w:rsidRPr="007F68E7" w:rsidRDefault="00B55BF8" w:rsidP="00B55BF8">
      <w:pPr>
        <w:ind w:firstLine="709"/>
        <w:rPr>
          <w:bCs w:val="0"/>
        </w:rPr>
      </w:pPr>
      <w:r w:rsidRPr="007F68E7">
        <w:t>-</w:t>
      </w:r>
      <w:r>
        <w:t xml:space="preserve"> </w:t>
      </w:r>
      <w:r w:rsidRPr="007F68E7">
        <w:t>egen utbildning</w:t>
      </w:r>
    </w:p>
    <w:p w14:paraId="18124948" w14:textId="77777777" w:rsidR="00B55BF8" w:rsidRPr="007F68E7" w:rsidRDefault="00B55BF8" w:rsidP="00B55BF8">
      <w:pPr>
        <w:ind w:firstLine="709"/>
        <w:rPr>
          <w:bCs w:val="0"/>
        </w:rPr>
      </w:pPr>
      <w:r w:rsidRPr="007F68E7">
        <w:t>-</w:t>
      </w:r>
      <w:r>
        <w:t xml:space="preserve"> </w:t>
      </w:r>
      <w:r w:rsidRPr="007F68E7">
        <w:t>gåvor</w:t>
      </w:r>
    </w:p>
    <w:p w14:paraId="10921C1C" w14:textId="77777777" w:rsidR="00B55BF8" w:rsidRPr="007F68E7" w:rsidRDefault="00B55BF8" w:rsidP="00B55BF8">
      <w:pPr>
        <w:ind w:firstLine="709"/>
        <w:rPr>
          <w:bCs w:val="0"/>
        </w:rPr>
      </w:pPr>
      <w:r w:rsidRPr="007F68E7">
        <w:t>-</w:t>
      </w:r>
      <w:r>
        <w:t xml:space="preserve"> </w:t>
      </w:r>
      <w:r w:rsidRPr="007F68E7">
        <w:t xml:space="preserve">mobiltelefon </w:t>
      </w:r>
    </w:p>
    <w:p w14:paraId="504D268D" w14:textId="77777777" w:rsidR="00B55BF8" w:rsidRPr="007F68E7" w:rsidRDefault="00B55BF8" w:rsidP="00B55BF8">
      <w:pPr>
        <w:ind w:firstLine="709"/>
        <w:rPr>
          <w:bCs w:val="0"/>
        </w:rPr>
      </w:pPr>
      <w:r w:rsidRPr="007F68E7">
        <w:t>-</w:t>
      </w:r>
      <w:r>
        <w:t xml:space="preserve"> </w:t>
      </w:r>
      <w:r w:rsidRPr="007F68E7">
        <w:t>telefon och internet i bostaden</w:t>
      </w:r>
    </w:p>
    <w:p w14:paraId="3ACCDAE5" w14:textId="77777777" w:rsidR="00B55BF8" w:rsidRDefault="00B55BF8" w:rsidP="00B55BF8">
      <w:pPr>
        <w:ind w:firstLine="709"/>
      </w:pPr>
      <w:r w:rsidRPr="007F68E7">
        <w:t>-</w:t>
      </w:r>
      <w:r>
        <w:t xml:space="preserve"> </w:t>
      </w:r>
      <w:r w:rsidRPr="007F68E7">
        <w:t>representation</w:t>
      </w:r>
    </w:p>
    <w:p w14:paraId="5FF65DB4" w14:textId="77777777" w:rsidR="00B55BF8" w:rsidRPr="007F68E7" w:rsidRDefault="00B55BF8" w:rsidP="00B55BF8">
      <w:pPr>
        <w:rPr>
          <w:bCs w:val="0"/>
        </w:rPr>
      </w:pPr>
    </w:p>
    <w:p w14:paraId="0975AC6B" w14:textId="77777777" w:rsidR="00B55BF8" w:rsidRPr="007F68E7" w:rsidRDefault="00B55BF8" w:rsidP="00B55BF8">
      <w:pPr>
        <w:spacing w:after="240"/>
        <w:rPr>
          <w:bCs w:val="0"/>
        </w:rPr>
      </w:pPr>
      <w:r w:rsidRPr="007F68E7">
        <w:t>Vid representation ska syfte och deltagare specificeras på kvittot eller fakturan, och vid resor ska syftet med resan alltid anges, exempelvis 'förbundsstyrelsemöte'. SRF regler för representation ska följas.</w:t>
      </w:r>
    </w:p>
    <w:p w14:paraId="0264392D" w14:textId="77777777" w:rsidR="00B55BF8" w:rsidRPr="007F68E7" w:rsidRDefault="00B55BF8" w:rsidP="00B55BF8">
      <w:pPr>
        <w:rPr>
          <w:bCs w:val="0"/>
        </w:rPr>
      </w:pPr>
      <w:r w:rsidRPr="007F68E7">
        <w:t>Syftet med kostnader av personlig karaktär ska alltid anges på underlaget om det inte klart framgår av fakturan eller kvittot.</w:t>
      </w:r>
    </w:p>
    <w:p w14:paraId="59F21E94" w14:textId="77777777" w:rsidR="00B55BF8" w:rsidRPr="007F68E7" w:rsidRDefault="00B55BF8" w:rsidP="00B55BF8">
      <w:pPr>
        <w:pStyle w:val="Rubrik2"/>
      </w:pPr>
      <w:bookmarkStart w:id="9" w:name="_Toc182924461"/>
      <w:r w:rsidRPr="007F68E7">
        <w:lastRenderedPageBreak/>
        <w:t>Personer med särskild attesträtt</w:t>
      </w:r>
      <w:bookmarkEnd w:id="9"/>
    </w:p>
    <w:p w14:paraId="388C0C8E" w14:textId="77777777" w:rsidR="00B55BF8" w:rsidRDefault="00B55BF8" w:rsidP="00B55BF8">
      <w:r w:rsidRPr="007F68E7">
        <w:t>Särskild attesträtt gäller för förbundsordförande, kanslichef, controller och redovisningsekonom.</w:t>
      </w:r>
    </w:p>
    <w:p w14:paraId="6FCA6692" w14:textId="77777777" w:rsidR="00B55BF8" w:rsidRPr="007F68E7" w:rsidRDefault="00B55BF8" w:rsidP="00B55BF8">
      <w:pPr>
        <w:spacing w:after="240"/>
        <w:rPr>
          <w:bCs w:val="0"/>
        </w:rPr>
      </w:pPr>
    </w:p>
    <w:p w14:paraId="42CDD7B7" w14:textId="77777777" w:rsidR="00B55BF8" w:rsidRPr="007F68E7" w:rsidRDefault="00B55BF8" w:rsidP="00B55BF8">
      <w:pPr>
        <w:pStyle w:val="Rubrik2"/>
      </w:pPr>
      <w:bookmarkStart w:id="10" w:name="_Toc182924462"/>
      <w:r w:rsidRPr="007F68E7">
        <w:t>Utbetalningar</w:t>
      </w:r>
      <w:bookmarkEnd w:id="10"/>
    </w:p>
    <w:p w14:paraId="6DD957E0" w14:textId="77777777" w:rsidR="00B55BF8" w:rsidRPr="005B3701" w:rsidRDefault="00B55BF8" w:rsidP="00B55BF8">
      <w:pPr>
        <w:rPr>
          <w:bCs w:val="0"/>
        </w:rPr>
      </w:pPr>
      <w:r w:rsidRPr="002122C2">
        <w:t>Rätten att utföra en utbetalning framgår av attestlistan. Samma person får inte både registrera och godkänna en utbetalning. En bankbehörighetsspecifikation med beloppsgränser, godkänd av ordförande och kanslichef, är bifogad till attestlistan.</w:t>
      </w:r>
      <w:bookmarkEnd w:id="3"/>
      <w:bookmarkEnd w:id="2"/>
    </w:p>
    <w:p w14:paraId="460D28C2" w14:textId="77777777" w:rsidR="00B55BF8" w:rsidRDefault="00B55BF8" w:rsidP="00B55BF8"/>
    <w:p w14:paraId="30930BF6" w14:textId="77777777" w:rsidR="00B55BF8" w:rsidRPr="003A4BFF" w:rsidRDefault="00B55BF8" w:rsidP="00B55BF8">
      <w:pPr>
        <w:rPr>
          <w:rFonts w:cs="Arial"/>
          <w:szCs w:val="28"/>
        </w:rPr>
      </w:pPr>
    </w:p>
    <w:p w14:paraId="69FE9F67" w14:textId="5C9A812A" w:rsidR="003A4BFF" w:rsidRPr="003A4BFF" w:rsidRDefault="003A4BFF" w:rsidP="00D978C7">
      <w:pPr>
        <w:rPr>
          <w:rFonts w:cs="Arial"/>
          <w:szCs w:val="28"/>
        </w:rPr>
      </w:pPr>
    </w:p>
    <w:sectPr w:rsidR="003A4BFF" w:rsidRPr="003A4BFF" w:rsidSect="006610F8">
      <w:footerReference w:type="default" r:id="rId12"/>
      <w:headerReference w:type="first" r:id="rId13"/>
      <w:footerReference w:type="first" r:id="rId14"/>
      <w:pgSz w:w="11906" w:h="16838"/>
      <w:pgMar w:top="1418" w:right="1700"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22E8" w14:textId="77777777" w:rsidR="004F7BA1" w:rsidRDefault="004F7BA1" w:rsidP="008D6DA4">
      <w:r>
        <w:separator/>
      </w:r>
    </w:p>
  </w:endnote>
  <w:endnote w:type="continuationSeparator" w:id="0">
    <w:p w14:paraId="751A71D9" w14:textId="77777777" w:rsidR="004F7BA1" w:rsidRDefault="004F7BA1" w:rsidP="008D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Fe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901A" w14:textId="08B9D7DA" w:rsidR="004F63E7" w:rsidRPr="00B55BF8" w:rsidRDefault="00B55BF8" w:rsidP="00B55BF8">
    <w:pPr>
      <w:tabs>
        <w:tab w:val="center" w:pos="4536"/>
        <w:tab w:val="right" w:pos="9072"/>
      </w:tabs>
      <w:jc w:val="center"/>
      <w:rPr>
        <w:bCs w:val="0"/>
      </w:rPr>
    </w:pPr>
    <w:r w:rsidRPr="00CF7C35">
      <w:t>SRF:s förbundsstyrelse 2024</w:t>
    </w:r>
    <w:r>
      <w:t>.12.04--05</w:t>
    </w:r>
    <w:r w:rsidRPr="00CF7C35">
      <w:t xml:space="preserve"> </w:t>
    </w:r>
    <w:r>
      <w:t>–</w:t>
    </w:r>
    <w:r w:rsidRPr="00CF7C35">
      <w:t xml:space="preserve"> </w:t>
    </w:r>
    <w:r>
      <w:t>§ 6</w:t>
    </w:r>
    <w:r w:rsidRPr="00CF7C35">
      <w:t>.</w:t>
    </w:r>
    <w:r w:rsidRPr="00CF7C35">
      <w:tab/>
      <w:t xml:space="preserve">Sida </w:t>
    </w:r>
    <w:r w:rsidRPr="00CF7C35">
      <w:rPr>
        <w:b/>
        <w:szCs w:val="24"/>
      </w:rPr>
      <w:fldChar w:fldCharType="begin"/>
    </w:r>
    <w:r w:rsidRPr="00CF7C35">
      <w:rPr>
        <w:b/>
      </w:rPr>
      <w:instrText>PAGE</w:instrText>
    </w:r>
    <w:r w:rsidRPr="00CF7C35">
      <w:rPr>
        <w:b/>
        <w:szCs w:val="24"/>
      </w:rPr>
      <w:fldChar w:fldCharType="separate"/>
    </w:r>
    <w:r>
      <w:rPr>
        <w:b/>
      </w:rPr>
      <w:t>1</w:t>
    </w:r>
    <w:r w:rsidRPr="00CF7C35">
      <w:rPr>
        <w:b/>
        <w:szCs w:val="24"/>
      </w:rPr>
      <w:fldChar w:fldCharType="end"/>
    </w:r>
    <w:r w:rsidRPr="00CF7C35">
      <w:t xml:space="preserve"> av </w:t>
    </w:r>
    <w:r w:rsidRPr="00CF7C35">
      <w:rPr>
        <w:b/>
        <w:szCs w:val="24"/>
      </w:rPr>
      <w:fldChar w:fldCharType="begin"/>
    </w:r>
    <w:r w:rsidRPr="00CF7C35">
      <w:rPr>
        <w:b/>
      </w:rPr>
      <w:instrText>NUMPAGES</w:instrText>
    </w:r>
    <w:r w:rsidRPr="00CF7C35">
      <w:rPr>
        <w:b/>
        <w:szCs w:val="24"/>
      </w:rPr>
      <w:fldChar w:fldCharType="separate"/>
    </w:r>
    <w:r>
      <w:rPr>
        <w:b/>
      </w:rPr>
      <w:t>5</w:t>
    </w:r>
    <w:r w:rsidRPr="00CF7C35">
      <w:rPr>
        <w:b/>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7FD0" w14:textId="6022BF3F" w:rsidR="004F63E7" w:rsidRPr="00043E1A" w:rsidRDefault="00043E1A" w:rsidP="00043E1A">
    <w:pPr>
      <w:tabs>
        <w:tab w:val="center" w:pos="4536"/>
        <w:tab w:val="right" w:pos="9072"/>
      </w:tabs>
      <w:jc w:val="center"/>
      <w:rPr>
        <w:bCs w:val="0"/>
      </w:rPr>
    </w:pPr>
    <w:r w:rsidRPr="00CF7C35">
      <w:t>SRF:s förbundsstyrelse 2024</w:t>
    </w:r>
    <w:r>
      <w:t>.1</w:t>
    </w:r>
    <w:r w:rsidR="00B55BF8">
      <w:t>2.04--05</w:t>
    </w:r>
    <w:r w:rsidRPr="00CF7C35">
      <w:t xml:space="preserve"> </w:t>
    </w:r>
    <w:r>
      <w:t>–</w:t>
    </w:r>
    <w:r w:rsidRPr="00CF7C35">
      <w:t xml:space="preserve"> </w:t>
    </w:r>
    <w:r w:rsidR="00B55BF8">
      <w:t xml:space="preserve">§ </w:t>
    </w:r>
    <w:r>
      <w:t>6</w:t>
    </w:r>
    <w:r w:rsidRPr="00CF7C35">
      <w:t>.</w:t>
    </w:r>
    <w:r w:rsidRPr="00CF7C35">
      <w:tab/>
      <w:t xml:space="preserve">Sida </w:t>
    </w:r>
    <w:r w:rsidRPr="00CF7C35">
      <w:rPr>
        <w:b/>
        <w:szCs w:val="24"/>
      </w:rPr>
      <w:fldChar w:fldCharType="begin"/>
    </w:r>
    <w:r w:rsidRPr="00CF7C35">
      <w:rPr>
        <w:b/>
      </w:rPr>
      <w:instrText>PAGE</w:instrText>
    </w:r>
    <w:r w:rsidRPr="00CF7C35">
      <w:rPr>
        <w:b/>
        <w:szCs w:val="24"/>
      </w:rPr>
      <w:fldChar w:fldCharType="separate"/>
    </w:r>
    <w:r>
      <w:rPr>
        <w:b/>
        <w:szCs w:val="24"/>
      </w:rPr>
      <w:t>1</w:t>
    </w:r>
    <w:r w:rsidRPr="00CF7C35">
      <w:rPr>
        <w:b/>
        <w:szCs w:val="24"/>
      </w:rPr>
      <w:fldChar w:fldCharType="end"/>
    </w:r>
    <w:r w:rsidRPr="00CF7C35">
      <w:t xml:space="preserve"> av </w:t>
    </w:r>
    <w:r w:rsidRPr="00CF7C35">
      <w:rPr>
        <w:b/>
        <w:szCs w:val="24"/>
      </w:rPr>
      <w:fldChar w:fldCharType="begin"/>
    </w:r>
    <w:r w:rsidRPr="00CF7C35">
      <w:rPr>
        <w:b/>
      </w:rPr>
      <w:instrText>NUMPAGES</w:instrText>
    </w:r>
    <w:r w:rsidRPr="00CF7C35">
      <w:rPr>
        <w:b/>
        <w:szCs w:val="24"/>
      </w:rPr>
      <w:fldChar w:fldCharType="separate"/>
    </w:r>
    <w:r>
      <w:rPr>
        <w:b/>
        <w:szCs w:val="24"/>
      </w:rPr>
      <w:t>15</w:t>
    </w:r>
    <w:r w:rsidRPr="00CF7C35">
      <w:rPr>
        <w:b/>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5B161" w14:textId="77777777" w:rsidR="004F7BA1" w:rsidRDefault="004F7BA1" w:rsidP="008D6DA4">
      <w:r>
        <w:separator/>
      </w:r>
    </w:p>
  </w:footnote>
  <w:footnote w:type="continuationSeparator" w:id="0">
    <w:p w14:paraId="325CBDAB" w14:textId="77777777" w:rsidR="004F7BA1" w:rsidRDefault="004F7BA1" w:rsidP="008D6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9366" w14:textId="63114F8E" w:rsidR="004F63E7" w:rsidRDefault="00043E1A">
    <w:pPr>
      <w:pStyle w:val="Sidhuvud"/>
    </w:pPr>
    <w:r>
      <w:rPr>
        <w:rFonts w:cs="Arial"/>
        <w:noProof/>
        <w:szCs w:val="24"/>
      </w:rPr>
      <w:drawing>
        <wp:anchor distT="0" distB="0" distL="114300" distR="114300" simplePos="0" relativeHeight="251659264" behindDoc="1" locked="0" layoutInCell="1" allowOverlap="1" wp14:anchorId="2A25E55C" wp14:editId="5FA19568">
          <wp:simplePos x="0" y="0"/>
          <wp:positionH relativeFrom="margin">
            <wp:align>left</wp:align>
          </wp:positionH>
          <wp:positionV relativeFrom="paragraph">
            <wp:posOffset>76200</wp:posOffset>
          </wp:positionV>
          <wp:extent cx="1924050" cy="485775"/>
          <wp:effectExtent l="0" t="0" r="0" b="9525"/>
          <wp:wrapThrough wrapText="bothSides">
            <wp:wrapPolygon edited="0">
              <wp:start x="0" y="0"/>
              <wp:lineTo x="0" y="21176"/>
              <wp:lineTo x="21386" y="21176"/>
              <wp:lineTo x="21386" y="0"/>
              <wp:lineTo x="0" y="0"/>
            </wp:wrapPolygon>
          </wp:wrapThrough>
          <wp:docPr id="2099341491" name="Bild 1" descr="SRF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F logoty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050" cy="485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55C90"/>
    <w:multiLevelType w:val="hybridMultilevel"/>
    <w:tmpl w:val="7D2224CE"/>
    <w:lvl w:ilvl="0" w:tplc="6C929884">
      <w:numFmt w:val="bullet"/>
      <w:lvlText w:val=""/>
      <w:lvlJc w:val="left"/>
      <w:pPr>
        <w:ind w:left="720" w:hanging="360"/>
      </w:pPr>
      <w:rPr>
        <w:rFonts w:ascii="Symbol" w:eastAsia="Calibr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DA71BF"/>
    <w:multiLevelType w:val="hybridMultilevel"/>
    <w:tmpl w:val="E44AA52A"/>
    <w:lvl w:ilvl="0" w:tplc="A7FE6BEE">
      <w:numFmt w:val="bullet"/>
      <w:lvlText w:val=""/>
      <w:lvlJc w:val="left"/>
      <w:pPr>
        <w:ind w:left="720" w:hanging="360"/>
      </w:pPr>
      <w:rPr>
        <w:rFonts w:ascii="Symbol" w:eastAsia="Calibr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CE55984"/>
    <w:multiLevelType w:val="hybridMultilevel"/>
    <w:tmpl w:val="370A063E"/>
    <w:lvl w:ilvl="0" w:tplc="E8A6C190">
      <w:start w:val="2018"/>
      <w:numFmt w:val="bullet"/>
      <w:lvlText w:val=""/>
      <w:lvlJc w:val="left"/>
      <w:pPr>
        <w:ind w:left="720" w:hanging="360"/>
      </w:pPr>
      <w:rPr>
        <w:rFonts w:ascii="Symbol" w:eastAsia="Calibr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47873400">
    <w:abstractNumId w:val="0"/>
  </w:num>
  <w:num w:numId="2" w16cid:durableId="1846704726">
    <w:abstractNumId w:val="1"/>
  </w:num>
  <w:num w:numId="3" w16cid:durableId="399525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4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06"/>
    <w:rsid w:val="00001386"/>
    <w:rsid w:val="000028CE"/>
    <w:rsid w:val="00003CA7"/>
    <w:rsid w:val="000043F2"/>
    <w:rsid w:val="00004420"/>
    <w:rsid w:val="0001083D"/>
    <w:rsid w:val="00010F7A"/>
    <w:rsid w:val="00012139"/>
    <w:rsid w:val="000122E1"/>
    <w:rsid w:val="00014083"/>
    <w:rsid w:val="0001510E"/>
    <w:rsid w:val="000208B6"/>
    <w:rsid w:val="000210F4"/>
    <w:rsid w:val="0002134C"/>
    <w:rsid w:val="000223C4"/>
    <w:rsid w:val="00022E77"/>
    <w:rsid w:val="0002469A"/>
    <w:rsid w:val="00031D23"/>
    <w:rsid w:val="000358C6"/>
    <w:rsid w:val="0003709B"/>
    <w:rsid w:val="00040E0E"/>
    <w:rsid w:val="00043E1A"/>
    <w:rsid w:val="00044EDE"/>
    <w:rsid w:val="00046C7C"/>
    <w:rsid w:val="000471FF"/>
    <w:rsid w:val="00051AFB"/>
    <w:rsid w:val="0005297A"/>
    <w:rsid w:val="0005365E"/>
    <w:rsid w:val="000536F2"/>
    <w:rsid w:val="000539B8"/>
    <w:rsid w:val="000541AF"/>
    <w:rsid w:val="00054C99"/>
    <w:rsid w:val="000570FC"/>
    <w:rsid w:val="00062F47"/>
    <w:rsid w:val="00063CE4"/>
    <w:rsid w:val="00063F1A"/>
    <w:rsid w:val="00064C14"/>
    <w:rsid w:val="0006643E"/>
    <w:rsid w:val="00067497"/>
    <w:rsid w:val="0007059F"/>
    <w:rsid w:val="00071E10"/>
    <w:rsid w:val="000723A4"/>
    <w:rsid w:val="00072DFF"/>
    <w:rsid w:val="00073145"/>
    <w:rsid w:val="00076809"/>
    <w:rsid w:val="0008013C"/>
    <w:rsid w:val="00084088"/>
    <w:rsid w:val="00084B10"/>
    <w:rsid w:val="00085E0C"/>
    <w:rsid w:val="00086667"/>
    <w:rsid w:val="000877DD"/>
    <w:rsid w:val="0009004B"/>
    <w:rsid w:val="000938EB"/>
    <w:rsid w:val="00094D07"/>
    <w:rsid w:val="000A1B6F"/>
    <w:rsid w:val="000A53B2"/>
    <w:rsid w:val="000B0A5B"/>
    <w:rsid w:val="000B5180"/>
    <w:rsid w:val="000B536C"/>
    <w:rsid w:val="000B5A68"/>
    <w:rsid w:val="000B5C87"/>
    <w:rsid w:val="000B617D"/>
    <w:rsid w:val="000B63C6"/>
    <w:rsid w:val="000B75D2"/>
    <w:rsid w:val="000C1AED"/>
    <w:rsid w:val="000C58AA"/>
    <w:rsid w:val="000C5B1A"/>
    <w:rsid w:val="000D0389"/>
    <w:rsid w:val="000D23C6"/>
    <w:rsid w:val="000D26AD"/>
    <w:rsid w:val="000D5C72"/>
    <w:rsid w:val="000D5F43"/>
    <w:rsid w:val="000D6994"/>
    <w:rsid w:val="000E0A08"/>
    <w:rsid w:val="000E2B44"/>
    <w:rsid w:val="000E4A35"/>
    <w:rsid w:val="000E4F16"/>
    <w:rsid w:val="000E512A"/>
    <w:rsid w:val="000E5242"/>
    <w:rsid w:val="000E554F"/>
    <w:rsid w:val="000E5AC3"/>
    <w:rsid w:val="000F0F12"/>
    <w:rsid w:val="000F141E"/>
    <w:rsid w:val="000F4D5A"/>
    <w:rsid w:val="000F500D"/>
    <w:rsid w:val="000F61F7"/>
    <w:rsid w:val="000F67A5"/>
    <w:rsid w:val="000F6E2B"/>
    <w:rsid w:val="00100DBB"/>
    <w:rsid w:val="00102B4D"/>
    <w:rsid w:val="00102F33"/>
    <w:rsid w:val="00103788"/>
    <w:rsid w:val="00105F3B"/>
    <w:rsid w:val="00107114"/>
    <w:rsid w:val="00110384"/>
    <w:rsid w:val="00111DA4"/>
    <w:rsid w:val="00112638"/>
    <w:rsid w:val="0011313E"/>
    <w:rsid w:val="0011396B"/>
    <w:rsid w:val="001148E1"/>
    <w:rsid w:val="00115CFB"/>
    <w:rsid w:val="001165B4"/>
    <w:rsid w:val="00117C50"/>
    <w:rsid w:val="00120348"/>
    <w:rsid w:val="00121DA2"/>
    <w:rsid w:val="001222FD"/>
    <w:rsid w:val="00123CEC"/>
    <w:rsid w:val="001318B5"/>
    <w:rsid w:val="001338A1"/>
    <w:rsid w:val="001348EB"/>
    <w:rsid w:val="00134D00"/>
    <w:rsid w:val="00140EB3"/>
    <w:rsid w:val="00142B0E"/>
    <w:rsid w:val="00145D77"/>
    <w:rsid w:val="0014769D"/>
    <w:rsid w:val="001520C2"/>
    <w:rsid w:val="001532DC"/>
    <w:rsid w:val="001555A1"/>
    <w:rsid w:val="0015628F"/>
    <w:rsid w:val="001569F1"/>
    <w:rsid w:val="00161620"/>
    <w:rsid w:val="00162278"/>
    <w:rsid w:val="00163688"/>
    <w:rsid w:val="00163A18"/>
    <w:rsid w:val="00165228"/>
    <w:rsid w:val="00167978"/>
    <w:rsid w:val="00172FFD"/>
    <w:rsid w:val="0017307A"/>
    <w:rsid w:val="001735D1"/>
    <w:rsid w:val="00173F1E"/>
    <w:rsid w:val="0018150F"/>
    <w:rsid w:val="001821E3"/>
    <w:rsid w:val="00183D60"/>
    <w:rsid w:val="00183F94"/>
    <w:rsid w:val="00192643"/>
    <w:rsid w:val="00193EE3"/>
    <w:rsid w:val="00194345"/>
    <w:rsid w:val="00194D9C"/>
    <w:rsid w:val="001961D2"/>
    <w:rsid w:val="00197562"/>
    <w:rsid w:val="0019756F"/>
    <w:rsid w:val="001A51EF"/>
    <w:rsid w:val="001A538D"/>
    <w:rsid w:val="001B06CA"/>
    <w:rsid w:val="001B08AB"/>
    <w:rsid w:val="001B0DEE"/>
    <w:rsid w:val="001B16B8"/>
    <w:rsid w:val="001B2328"/>
    <w:rsid w:val="001B5BCF"/>
    <w:rsid w:val="001B6B0C"/>
    <w:rsid w:val="001B6DC1"/>
    <w:rsid w:val="001C35AB"/>
    <w:rsid w:val="001C6DC6"/>
    <w:rsid w:val="001C7E97"/>
    <w:rsid w:val="001D0C7C"/>
    <w:rsid w:val="001D1383"/>
    <w:rsid w:val="001D1946"/>
    <w:rsid w:val="001D2D8D"/>
    <w:rsid w:val="001D3630"/>
    <w:rsid w:val="001D38AA"/>
    <w:rsid w:val="001D42BC"/>
    <w:rsid w:val="001D4A78"/>
    <w:rsid w:val="001D65E7"/>
    <w:rsid w:val="001D74C6"/>
    <w:rsid w:val="001D7C95"/>
    <w:rsid w:val="001E0D44"/>
    <w:rsid w:val="001E117B"/>
    <w:rsid w:val="001E34AB"/>
    <w:rsid w:val="001E4330"/>
    <w:rsid w:val="001E5BA9"/>
    <w:rsid w:val="001F1F34"/>
    <w:rsid w:val="001F4825"/>
    <w:rsid w:val="001F5706"/>
    <w:rsid w:val="001F61A6"/>
    <w:rsid w:val="001F67D6"/>
    <w:rsid w:val="001F7605"/>
    <w:rsid w:val="001F77FD"/>
    <w:rsid w:val="00200E67"/>
    <w:rsid w:val="002046F4"/>
    <w:rsid w:val="00204920"/>
    <w:rsid w:val="00211238"/>
    <w:rsid w:val="0021131C"/>
    <w:rsid w:val="00211DBB"/>
    <w:rsid w:val="002160C0"/>
    <w:rsid w:val="00216DB9"/>
    <w:rsid w:val="00217A51"/>
    <w:rsid w:val="00221FDF"/>
    <w:rsid w:val="002222DD"/>
    <w:rsid w:val="002223A7"/>
    <w:rsid w:val="00223A2B"/>
    <w:rsid w:val="002244A4"/>
    <w:rsid w:val="002261A7"/>
    <w:rsid w:val="00226B71"/>
    <w:rsid w:val="00227C57"/>
    <w:rsid w:val="002368A9"/>
    <w:rsid w:val="00236D77"/>
    <w:rsid w:val="0024167B"/>
    <w:rsid w:val="002420DB"/>
    <w:rsid w:val="00242310"/>
    <w:rsid w:val="00244677"/>
    <w:rsid w:val="00244C24"/>
    <w:rsid w:val="0024522F"/>
    <w:rsid w:val="00245E87"/>
    <w:rsid w:val="0024726A"/>
    <w:rsid w:val="00253290"/>
    <w:rsid w:val="002540C0"/>
    <w:rsid w:val="002558C2"/>
    <w:rsid w:val="00260404"/>
    <w:rsid w:val="00260950"/>
    <w:rsid w:val="00263098"/>
    <w:rsid w:val="00263E9C"/>
    <w:rsid w:val="00264629"/>
    <w:rsid w:val="00264F31"/>
    <w:rsid w:val="002667C7"/>
    <w:rsid w:val="00270CF9"/>
    <w:rsid w:val="00271B66"/>
    <w:rsid w:val="00272B49"/>
    <w:rsid w:val="0027485B"/>
    <w:rsid w:val="00277B07"/>
    <w:rsid w:val="00282DEC"/>
    <w:rsid w:val="00293A72"/>
    <w:rsid w:val="0029666E"/>
    <w:rsid w:val="0029767D"/>
    <w:rsid w:val="002A5669"/>
    <w:rsid w:val="002A5D87"/>
    <w:rsid w:val="002A5F02"/>
    <w:rsid w:val="002B049B"/>
    <w:rsid w:val="002B0AA6"/>
    <w:rsid w:val="002B1033"/>
    <w:rsid w:val="002B5094"/>
    <w:rsid w:val="002B68C7"/>
    <w:rsid w:val="002B7933"/>
    <w:rsid w:val="002C3FB9"/>
    <w:rsid w:val="002C63C7"/>
    <w:rsid w:val="002D0E26"/>
    <w:rsid w:val="002D348A"/>
    <w:rsid w:val="002D3F2F"/>
    <w:rsid w:val="002D44D7"/>
    <w:rsid w:val="002D5B25"/>
    <w:rsid w:val="002D64EA"/>
    <w:rsid w:val="002E04AD"/>
    <w:rsid w:val="002E193A"/>
    <w:rsid w:val="002E5475"/>
    <w:rsid w:val="002E714B"/>
    <w:rsid w:val="002F2E20"/>
    <w:rsid w:val="002F6CA2"/>
    <w:rsid w:val="00300E82"/>
    <w:rsid w:val="00301BCB"/>
    <w:rsid w:val="003027F2"/>
    <w:rsid w:val="00303882"/>
    <w:rsid w:val="00303B62"/>
    <w:rsid w:val="00304627"/>
    <w:rsid w:val="003047D7"/>
    <w:rsid w:val="00305BC5"/>
    <w:rsid w:val="00311344"/>
    <w:rsid w:val="003136D1"/>
    <w:rsid w:val="00316439"/>
    <w:rsid w:val="00321596"/>
    <w:rsid w:val="00326F68"/>
    <w:rsid w:val="00334ED8"/>
    <w:rsid w:val="00335C23"/>
    <w:rsid w:val="003376D7"/>
    <w:rsid w:val="00340050"/>
    <w:rsid w:val="00341236"/>
    <w:rsid w:val="003412CE"/>
    <w:rsid w:val="00343A9B"/>
    <w:rsid w:val="00345D24"/>
    <w:rsid w:val="00350F87"/>
    <w:rsid w:val="00351371"/>
    <w:rsid w:val="00351FE7"/>
    <w:rsid w:val="0036082E"/>
    <w:rsid w:val="0036112D"/>
    <w:rsid w:val="00365B28"/>
    <w:rsid w:val="003716B7"/>
    <w:rsid w:val="00371A94"/>
    <w:rsid w:val="003723A4"/>
    <w:rsid w:val="003731A2"/>
    <w:rsid w:val="00373C46"/>
    <w:rsid w:val="00375165"/>
    <w:rsid w:val="003760DE"/>
    <w:rsid w:val="003860A5"/>
    <w:rsid w:val="0038771C"/>
    <w:rsid w:val="00387E72"/>
    <w:rsid w:val="00390364"/>
    <w:rsid w:val="00390ED5"/>
    <w:rsid w:val="00395179"/>
    <w:rsid w:val="0039779A"/>
    <w:rsid w:val="003A4BFF"/>
    <w:rsid w:val="003A526A"/>
    <w:rsid w:val="003A579D"/>
    <w:rsid w:val="003B00F7"/>
    <w:rsid w:val="003B165E"/>
    <w:rsid w:val="003B3603"/>
    <w:rsid w:val="003B51B7"/>
    <w:rsid w:val="003C6BF2"/>
    <w:rsid w:val="003D112A"/>
    <w:rsid w:val="003D38C9"/>
    <w:rsid w:val="003D40F3"/>
    <w:rsid w:val="003D67E1"/>
    <w:rsid w:val="003E17E1"/>
    <w:rsid w:val="003E4A8A"/>
    <w:rsid w:val="003E5FFA"/>
    <w:rsid w:val="003E64FA"/>
    <w:rsid w:val="003E6D22"/>
    <w:rsid w:val="003F2B4A"/>
    <w:rsid w:val="003F4665"/>
    <w:rsid w:val="003F6CD7"/>
    <w:rsid w:val="00401219"/>
    <w:rsid w:val="0041438F"/>
    <w:rsid w:val="0041457E"/>
    <w:rsid w:val="004152CF"/>
    <w:rsid w:val="004156F0"/>
    <w:rsid w:val="004166A3"/>
    <w:rsid w:val="00416CEC"/>
    <w:rsid w:val="004174E9"/>
    <w:rsid w:val="0041764D"/>
    <w:rsid w:val="0042266C"/>
    <w:rsid w:val="00424157"/>
    <w:rsid w:val="00425D3F"/>
    <w:rsid w:val="004301B3"/>
    <w:rsid w:val="00431252"/>
    <w:rsid w:val="004314F9"/>
    <w:rsid w:val="0043324A"/>
    <w:rsid w:val="004332DE"/>
    <w:rsid w:val="0043434E"/>
    <w:rsid w:val="00441C5F"/>
    <w:rsid w:val="004455BF"/>
    <w:rsid w:val="004474C0"/>
    <w:rsid w:val="00447B4C"/>
    <w:rsid w:val="00454439"/>
    <w:rsid w:val="004546A7"/>
    <w:rsid w:val="00465992"/>
    <w:rsid w:val="00466B51"/>
    <w:rsid w:val="004703EA"/>
    <w:rsid w:val="00470C19"/>
    <w:rsid w:val="00470D67"/>
    <w:rsid w:val="004714B2"/>
    <w:rsid w:val="0047344E"/>
    <w:rsid w:val="00473B21"/>
    <w:rsid w:val="004745E8"/>
    <w:rsid w:val="0047638F"/>
    <w:rsid w:val="00477D67"/>
    <w:rsid w:val="0048378F"/>
    <w:rsid w:val="00486C03"/>
    <w:rsid w:val="00487978"/>
    <w:rsid w:val="00490AC7"/>
    <w:rsid w:val="00490C43"/>
    <w:rsid w:val="004924FF"/>
    <w:rsid w:val="004944CD"/>
    <w:rsid w:val="0049613E"/>
    <w:rsid w:val="004A253A"/>
    <w:rsid w:val="004A538B"/>
    <w:rsid w:val="004A57A0"/>
    <w:rsid w:val="004A59A3"/>
    <w:rsid w:val="004A5E9C"/>
    <w:rsid w:val="004B269F"/>
    <w:rsid w:val="004B3118"/>
    <w:rsid w:val="004B5E6D"/>
    <w:rsid w:val="004B7AFA"/>
    <w:rsid w:val="004C084A"/>
    <w:rsid w:val="004C0D65"/>
    <w:rsid w:val="004C2548"/>
    <w:rsid w:val="004C4B62"/>
    <w:rsid w:val="004C784D"/>
    <w:rsid w:val="004D13C4"/>
    <w:rsid w:val="004D67DC"/>
    <w:rsid w:val="004E0E8D"/>
    <w:rsid w:val="004E22B2"/>
    <w:rsid w:val="004E480D"/>
    <w:rsid w:val="004E63CA"/>
    <w:rsid w:val="004F0512"/>
    <w:rsid w:val="004F2C74"/>
    <w:rsid w:val="004F3742"/>
    <w:rsid w:val="004F42A2"/>
    <w:rsid w:val="004F60E8"/>
    <w:rsid w:val="004F63E7"/>
    <w:rsid w:val="004F7BA1"/>
    <w:rsid w:val="005005E9"/>
    <w:rsid w:val="0050250B"/>
    <w:rsid w:val="0050583B"/>
    <w:rsid w:val="00512FF1"/>
    <w:rsid w:val="00513828"/>
    <w:rsid w:val="00513ADA"/>
    <w:rsid w:val="00522415"/>
    <w:rsid w:val="0052401F"/>
    <w:rsid w:val="00524A0B"/>
    <w:rsid w:val="005265E0"/>
    <w:rsid w:val="00527425"/>
    <w:rsid w:val="00530E7E"/>
    <w:rsid w:val="00533A68"/>
    <w:rsid w:val="00533CC6"/>
    <w:rsid w:val="005349AC"/>
    <w:rsid w:val="00535657"/>
    <w:rsid w:val="005379A7"/>
    <w:rsid w:val="00537DCD"/>
    <w:rsid w:val="00540B8C"/>
    <w:rsid w:val="00541A1F"/>
    <w:rsid w:val="00541DCE"/>
    <w:rsid w:val="00542B96"/>
    <w:rsid w:val="00551776"/>
    <w:rsid w:val="00554546"/>
    <w:rsid w:val="00556D6B"/>
    <w:rsid w:val="0055753E"/>
    <w:rsid w:val="005604F5"/>
    <w:rsid w:val="00560CC1"/>
    <w:rsid w:val="0056348E"/>
    <w:rsid w:val="00563D84"/>
    <w:rsid w:val="0056409B"/>
    <w:rsid w:val="005668A9"/>
    <w:rsid w:val="00566CD8"/>
    <w:rsid w:val="0057118C"/>
    <w:rsid w:val="00572BD5"/>
    <w:rsid w:val="0057786F"/>
    <w:rsid w:val="00580EA8"/>
    <w:rsid w:val="005815CE"/>
    <w:rsid w:val="00582046"/>
    <w:rsid w:val="00583D5C"/>
    <w:rsid w:val="00584301"/>
    <w:rsid w:val="00584C7C"/>
    <w:rsid w:val="00585819"/>
    <w:rsid w:val="005864D8"/>
    <w:rsid w:val="00587076"/>
    <w:rsid w:val="00590F22"/>
    <w:rsid w:val="00596036"/>
    <w:rsid w:val="005A0D2A"/>
    <w:rsid w:val="005A3736"/>
    <w:rsid w:val="005A79FF"/>
    <w:rsid w:val="005B0AA6"/>
    <w:rsid w:val="005B12D4"/>
    <w:rsid w:val="005B4FC7"/>
    <w:rsid w:val="005C032F"/>
    <w:rsid w:val="005C3580"/>
    <w:rsid w:val="005C6E66"/>
    <w:rsid w:val="005D31B2"/>
    <w:rsid w:val="005D5E0A"/>
    <w:rsid w:val="005E2F0E"/>
    <w:rsid w:val="005E5B59"/>
    <w:rsid w:val="005E6553"/>
    <w:rsid w:val="005E68ED"/>
    <w:rsid w:val="005F160F"/>
    <w:rsid w:val="005F18FF"/>
    <w:rsid w:val="005F2A3B"/>
    <w:rsid w:val="005F3172"/>
    <w:rsid w:val="005F54A9"/>
    <w:rsid w:val="00601002"/>
    <w:rsid w:val="00601AE1"/>
    <w:rsid w:val="0060209C"/>
    <w:rsid w:val="006051A6"/>
    <w:rsid w:val="00610CE8"/>
    <w:rsid w:val="00611798"/>
    <w:rsid w:val="00612797"/>
    <w:rsid w:val="00615AE3"/>
    <w:rsid w:val="00616368"/>
    <w:rsid w:val="0061709E"/>
    <w:rsid w:val="0062362A"/>
    <w:rsid w:val="0062373E"/>
    <w:rsid w:val="0062463E"/>
    <w:rsid w:val="00624C3C"/>
    <w:rsid w:val="0063770A"/>
    <w:rsid w:val="00642DDD"/>
    <w:rsid w:val="00645F75"/>
    <w:rsid w:val="00646A1B"/>
    <w:rsid w:val="00647527"/>
    <w:rsid w:val="00647651"/>
    <w:rsid w:val="00651F67"/>
    <w:rsid w:val="006549FE"/>
    <w:rsid w:val="00656E3A"/>
    <w:rsid w:val="00657B1B"/>
    <w:rsid w:val="00657E92"/>
    <w:rsid w:val="006605C4"/>
    <w:rsid w:val="006609E1"/>
    <w:rsid w:val="006610F8"/>
    <w:rsid w:val="00662DFC"/>
    <w:rsid w:val="00663220"/>
    <w:rsid w:val="00664445"/>
    <w:rsid w:val="006666EC"/>
    <w:rsid w:val="0067174E"/>
    <w:rsid w:val="00672229"/>
    <w:rsid w:val="0067224B"/>
    <w:rsid w:val="00675738"/>
    <w:rsid w:val="006772BE"/>
    <w:rsid w:val="006779EB"/>
    <w:rsid w:val="00681C79"/>
    <w:rsid w:val="00682DD5"/>
    <w:rsid w:val="00683799"/>
    <w:rsid w:val="00683864"/>
    <w:rsid w:val="00683CD9"/>
    <w:rsid w:val="00683D99"/>
    <w:rsid w:val="00683DED"/>
    <w:rsid w:val="006842FA"/>
    <w:rsid w:val="0068664C"/>
    <w:rsid w:val="00692986"/>
    <w:rsid w:val="0069454C"/>
    <w:rsid w:val="006951A5"/>
    <w:rsid w:val="006A3468"/>
    <w:rsid w:val="006A4940"/>
    <w:rsid w:val="006A569F"/>
    <w:rsid w:val="006A6B91"/>
    <w:rsid w:val="006B39A4"/>
    <w:rsid w:val="006B5029"/>
    <w:rsid w:val="006B59B2"/>
    <w:rsid w:val="006C209F"/>
    <w:rsid w:val="006C2DD9"/>
    <w:rsid w:val="006C58FB"/>
    <w:rsid w:val="006C62A3"/>
    <w:rsid w:val="006D0303"/>
    <w:rsid w:val="006D3151"/>
    <w:rsid w:val="006D4C2C"/>
    <w:rsid w:val="006D556F"/>
    <w:rsid w:val="006D58F9"/>
    <w:rsid w:val="006D7530"/>
    <w:rsid w:val="006E77C5"/>
    <w:rsid w:val="006F1546"/>
    <w:rsid w:val="006F355C"/>
    <w:rsid w:val="006F59D5"/>
    <w:rsid w:val="0070147E"/>
    <w:rsid w:val="00701F8C"/>
    <w:rsid w:val="007022C0"/>
    <w:rsid w:val="00705590"/>
    <w:rsid w:val="00707094"/>
    <w:rsid w:val="0072101F"/>
    <w:rsid w:val="00721F83"/>
    <w:rsid w:val="0072375D"/>
    <w:rsid w:val="007242AA"/>
    <w:rsid w:val="00726AA9"/>
    <w:rsid w:val="00727FF8"/>
    <w:rsid w:val="0073108D"/>
    <w:rsid w:val="007328FC"/>
    <w:rsid w:val="007343B9"/>
    <w:rsid w:val="007348C3"/>
    <w:rsid w:val="00734939"/>
    <w:rsid w:val="00737035"/>
    <w:rsid w:val="00740B02"/>
    <w:rsid w:val="0074127A"/>
    <w:rsid w:val="00743A78"/>
    <w:rsid w:val="00743E1D"/>
    <w:rsid w:val="00745CC0"/>
    <w:rsid w:val="00745CCC"/>
    <w:rsid w:val="00746315"/>
    <w:rsid w:val="00752255"/>
    <w:rsid w:val="00756EFD"/>
    <w:rsid w:val="007604CE"/>
    <w:rsid w:val="007606BC"/>
    <w:rsid w:val="00760D09"/>
    <w:rsid w:val="00761B9D"/>
    <w:rsid w:val="007646C9"/>
    <w:rsid w:val="00764A74"/>
    <w:rsid w:val="00767379"/>
    <w:rsid w:val="0077001C"/>
    <w:rsid w:val="007735DB"/>
    <w:rsid w:val="00781EDE"/>
    <w:rsid w:val="00782B51"/>
    <w:rsid w:val="0078535A"/>
    <w:rsid w:val="00786338"/>
    <w:rsid w:val="00786586"/>
    <w:rsid w:val="00787D32"/>
    <w:rsid w:val="007923F2"/>
    <w:rsid w:val="007929AB"/>
    <w:rsid w:val="00792FAF"/>
    <w:rsid w:val="00793EBB"/>
    <w:rsid w:val="007945E5"/>
    <w:rsid w:val="00796548"/>
    <w:rsid w:val="007972A3"/>
    <w:rsid w:val="007A3BC7"/>
    <w:rsid w:val="007A4B40"/>
    <w:rsid w:val="007A5F8B"/>
    <w:rsid w:val="007A620F"/>
    <w:rsid w:val="007A7491"/>
    <w:rsid w:val="007A78D6"/>
    <w:rsid w:val="007B12ED"/>
    <w:rsid w:val="007B3702"/>
    <w:rsid w:val="007B4F2C"/>
    <w:rsid w:val="007C0170"/>
    <w:rsid w:val="007C128F"/>
    <w:rsid w:val="007C31B9"/>
    <w:rsid w:val="007C34DA"/>
    <w:rsid w:val="007C3CF5"/>
    <w:rsid w:val="007C4916"/>
    <w:rsid w:val="007C75E9"/>
    <w:rsid w:val="007D05CF"/>
    <w:rsid w:val="007D3409"/>
    <w:rsid w:val="007D3EE9"/>
    <w:rsid w:val="007E18D0"/>
    <w:rsid w:val="007E1BF9"/>
    <w:rsid w:val="007E535F"/>
    <w:rsid w:val="007E5504"/>
    <w:rsid w:val="007E5C55"/>
    <w:rsid w:val="007F2015"/>
    <w:rsid w:val="007F4203"/>
    <w:rsid w:val="007F5281"/>
    <w:rsid w:val="008006D4"/>
    <w:rsid w:val="008029CE"/>
    <w:rsid w:val="008032D0"/>
    <w:rsid w:val="0080370B"/>
    <w:rsid w:val="008054A6"/>
    <w:rsid w:val="00806AF4"/>
    <w:rsid w:val="0081069A"/>
    <w:rsid w:val="008108B2"/>
    <w:rsid w:val="008109CD"/>
    <w:rsid w:val="00810C2A"/>
    <w:rsid w:val="00810D2B"/>
    <w:rsid w:val="008133EC"/>
    <w:rsid w:val="00814697"/>
    <w:rsid w:val="00815546"/>
    <w:rsid w:val="00820C24"/>
    <w:rsid w:val="0082358D"/>
    <w:rsid w:val="008242E3"/>
    <w:rsid w:val="00830D04"/>
    <w:rsid w:val="00831D8E"/>
    <w:rsid w:val="008325F8"/>
    <w:rsid w:val="00834659"/>
    <w:rsid w:val="00835A50"/>
    <w:rsid w:val="00840C4C"/>
    <w:rsid w:val="00841522"/>
    <w:rsid w:val="0084202F"/>
    <w:rsid w:val="00842C12"/>
    <w:rsid w:val="00846073"/>
    <w:rsid w:val="0085329A"/>
    <w:rsid w:val="00854A0D"/>
    <w:rsid w:val="008551C5"/>
    <w:rsid w:val="008553B6"/>
    <w:rsid w:val="00855FCC"/>
    <w:rsid w:val="00856AC3"/>
    <w:rsid w:val="008622CC"/>
    <w:rsid w:val="00862E09"/>
    <w:rsid w:val="00864765"/>
    <w:rsid w:val="008672FD"/>
    <w:rsid w:val="00867B10"/>
    <w:rsid w:val="00870AE9"/>
    <w:rsid w:val="0087171A"/>
    <w:rsid w:val="008736F6"/>
    <w:rsid w:val="00873A47"/>
    <w:rsid w:val="00873F3E"/>
    <w:rsid w:val="0087576A"/>
    <w:rsid w:val="00875C06"/>
    <w:rsid w:val="008763B9"/>
    <w:rsid w:val="008814AC"/>
    <w:rsid w:val="00886590"/>
    <w:rsid w:val="00895F08"/>
    <w:rsid w:val="00896005"/>
    <w:rsid w:val="008A0016"/>
    <w:rsid w:val="008A0BA5"/>
    <w:rsid w:val="008A4806"/>
    <w:rsid w:val="008A56D2"/>
    <w:rsid w:val="008A6C5E"/>
    <w:rsid w:val="008A72DD"/>
    <w:rsid w:val="008A73A7"/>
    <w:rsid w:val="008B00EC"/>
    <w:rsid w:val="008B0F9B"/>
    <w:rsid w:val="008B63D9"/>
    <w:rsid w:val="008B7F46"/>
    <w:rsid w:val="008C0A00"/>
    <w:rsid w:val="008C2792"/>
    <w:rsid w:val="008C42D8"/>
    <w:rsid w:val="008C513D"/>
    <w:rsid w:val="008D199C"/>
    <w:rsid w:val="008D28FA"/>
    <w:rsid w:val="008D5231"/>
    <w:rsid w:val="008D6BB8"/>
    <w:rsid w:val="008D6DA4"/>
    <w:rsid w:val="008E36FE"/>
    <w:rsid w:val="008E4E81"/>
    <w:rsid w:val="008E5BD7"/>
    <w:rsid w:val="008F15A4"/>
    <w:rsid w:val="008F2611"/>
    <w:rsid w:val="008F3273"/>
    <w:rsid w:val="008F494C"/>
    <w:rsid w:val="009004B4"/>
    <w:rsid w:val="00902045"/>
    <w:rsid w:val="00907CB3"/>
    <w:rsid w:val="009103CB"/>
    <w:rsid w:val="009112DC"/>
    <w:rsid w:val="00911FFE"/>
    <w:rsid w:val="00914FC0"/>
    <w:rsid w:val="009155CF"/>
    <w:rsid w:val="0091580E"/>
    <w:rsid w:val="00916335"/>
    <w:rsid w:val="0092030F"/>
    <w:rsid w:val="00920F4C"/>
    <w:rsid w:val="00921863"/>
    <w:rsid w:val="00924915"/>
    <w:rsid w:val="009272B7"/>
    <w:rsid w:val="009308DC"/>
    <w:rsid w:val="00931186"/>
    <w:rsid w:val="00935D75"/>
    <w:rsid w:val="0093697B"/>
    <w:rsid w:val="00937017"/>
    <w:rsid w:val="0094030E"/>
    <w:rsid w:val="00940758"/>
    <w:rsid w:val="009418F1"/>
    <w:rsid w:val="00943C80"/>
    <w:rsid w:val="00944DAB"/>
    <w:rsid w:val="009505C5"/>
    <w:rsid w:val="00951BC4"/>
    <w:rsid w:val="009571B5"/>
    <w:rsid w:val="00962C76"/>
    <w:rsid w:val="00963204"/>
    <w:rsid w:val="00963B44"/>
    <w:rsid w:val="0096546B"/>
    <w:rsid w:val="00966EE2"/>
    <w:rsid w:val="00974AA1"/>
    <w:rsid w:val="0098661E"/>
    <w:rsid w:val="009879B6"/>
    <w:rsid w:val="00987CDA"/>
    <w:rsid w:val="00991005"/>
    <w:rsid w:val="00991BD0"/>
    <w:rsid w:val="00994C97"/>
    <w:rsid w:val="009951A9"/>
    <w:rsid w:val="00996475"/>
    <w:rsid w:val="009A0E98"/>
    <w:rsid w:val="009A1540"/>
    <w:rsid w:val="009A197D"/>
    <w:rsid w:val="009A574B"/>
    <w:rsid w:val="009A5809"/>
    <w:rsid w:val="009A5D77"/>
    <w:rsid w:val="009A63DA"/>
    <w:rsid w:val="009B270B"/>
    <w:rsid w:val="009B612E"/>
    <w:rsid w:val="009B7E8A"/>
    <w:rsid w:val="009C042F"/>
    <w:rsid w:val="009C33BE"/>
    <w:rsid w:val="009C3868"/>
    <w:rsid w:val="009C3D57"/>
    <w:rsid w:val="009C53C6"/>
    <w:rsid w:val="009C7EFD"/>
    <w:rsid w:val="009D1189"/>
    <w:rsid w:val="009D187C"/>
    <w:rsid w:val="009D21FF"/>
    <w:rsid w:val="009D39BA"/>
    <w:rsid w:val="009D3A22"/>
    <w:rsid w:val="009D5FE2"/>
    <w:rsid w:val="009D7B2F"/>
    <w:rsid w:val="009E00BE"/>
    <w:rsid w:val="009E600D"/>
    <w:rsid w:val="009E6E81"/>
    <w:rsid w:val="009F14DA"/>
    <w:rsid w:val="009F2A66"/>
    <w:rsid w:val="009F4858"/>
    <w:rsid w:val="009F55A9"/>
    <w:rsid w:val="009F6F47"/>
    <w:rsid w:val="00A004CF"/>
    <w:rsid w:val="00A01578"/>
    <w:rsid w:val="00A03544"/>
    <w:rsid w:val="00A1122A"/>
    <w:rsid w:val="00A16BE7"/>
    <w:rsid w:val="00A215F5"/>
    <w:rsid w:val="00A21FF5"/>
    <w:rsid w:val="00A244AA"/>
    <w:rsid w:val="00A24C91"/>
    <w:rsid w:val="00A24D65"/>
    <w:rsid w:val="00A25531"/>
    <w:rsid w:val="00A27CB0"/>
    <w:rsid w:val="00A3000D"/>
    <w:rsid w:val="00A32BF8"/>
    <w:rsid w:val="00A33C14"/>
    <w:rsid w:val="00A37DCC"/>
    <w:rsid w:val="00A40369"/>
    <w:rsid w:val="00A41DF0"/>
    <w:rsid w:val="00A42A08"/>
    <w:rsid w:val="00A441E0"/>
    <w:rsid w:val="00A44458"/>
    <w:rsid w:val="00A451FF"/>
    <w:rsid w:val="00A465F6"/>
    <w:rsid w:val="00A50F15"/>
    <w:rsid w:val="00A510EE"/>
    <w:rsid w:val="00A52ACE"/>
    <w:rsid w:val="00A55F85"/>
    <w:rsid w:val="00A5688D"/>
    <w:rsid w:val="00A61362"/>
    <w:rsid w:val="00A63B6E"/>
    <w:rsid w:val="00A64924"/>
    <w:rsid w:val="00A67567"/>
    <w:rsid w:val="00A72F67"/>
    <w:rsid w:val="00A7604B"/>
    <w:rsid w:val="00A76BF3"/>
    <w:rsid w:val="00A76F72"/>
    <w:rsid w:val="00A8176C"/>
    <w:rsid w:val="00A82FD3"/>
    <w:rsid w:val="00A84159"/>
    <w:rsid w:val="00A8522B"/>
    <w:rsid w:val="00A85A8B"/>
    <w:rsid w:val="00A904E0"/>
    <w:rsid w:val="00A906A4"/>
    <w:rsid w:val="00A909DC"/>
    <w:rsid w:val="00A9100D"/>
    <w:rsid w:val="00A918B5"/>
    <w:rsid w:val="00A91D5F"/>
    <w:rsid w:val="00A93B56"/>
    <w:rsid w:val="00A93D74"/>
    <w:rsid w:val="00A95BF0"/>
    <w:rsid w:val="00A96040"/>
    <w:rsid w:val="00AA3E3F"/>
    <w:rsid w:val="00AA7306"/>
    <w:rsid w:val="00AB34DF"/>
    <w:rsid w:val="00AB44E2"/>
    <w:rsid w:val="00AB6396"/>
    <w:rsid w:val="00AB6BA5"/>
    <w:rsid w:val="00AC0DD4"/>
    <w:rsid w:val="00AC2EB9"/>
    <w:rsid w:val="00AC3A86"/>
    <w:rsid w:val="00AC3C84"/>
    <w:rsid w:val="00AC48F0"/>
    <w:rsid w:val="00AC5A97"/>
    <w:rsid w:val="00AC6578"/>
    <w:rsid w:val="00AC7358"/>
    <w:rsid w:val="00AC7449"/>
    <w:rsid w:val="00AC796A"/>
    <w:rsid w:val="00AD0124"/>
    <w:rsid w:val="00AD0188"/>
    <w:rsid w:val="00AD0661"/>
    <w:rsid w:val="00AD1250"/>
    <w:rsid w:val="00AD3CFB"/>
    <w:rsid w:val="00AD5095"/>
    <w:rsid w:val="00AD7657"/>
    <w:rsid w:val="00AD76F5"/>
    <w:rsid w:val="00AD7DEC"/>
    <w:rsid w:val="00AE0B31"/>
    <w:rsid w:val="00AF31DE"/>
    <w:rsid w:val="00AF3372"/>
    <w:rsid w:val="00AF4015"/>
    <w:rsid w:val="00AF40FC"/>
    <w:rsid w:val="00AF49D3"/>
    <w:rsid w:val="00B00A22"/>
    <w:rsid w:val="00B04906"/>
    <w:rsid w:val="00B067D0"/>
    <w:rsid w:val="00B071C0"/>
    <w:rsid w:val="00B12C9C"/>
    <w:rsid w:val="00B17E0D"/>
    <w:rsid w:val="00B267CC"/>
    <w:rsid w:val="00B30A6C"/>
    <w:rsid w:val="00B31AAA"/>
    <w:rsid w:val="00B3393D"/>
    <w:rsid w:val="00B34197"/>
    <w:rsid w:val="00B3667E"/>
    <w:rsid w:val="00B36879"/>
    <w:rsid w:val="00B36EC8"/>
    <w:rsid w:val="00B373D3"/>
    <w:rsid w:val="00B41755"/>
    <w:rsid w:val="00B42E91"/>
    <w:rsid w:val="00B43383"/>
    <w:rsid w:val="00B43D49"/>
    <w:rsid w:val="00B44B52"/>
    <w:rsid w:val="00B473DE"/>
    <w:rsid w:val="00B50623"/>
    <w:rsid w:val="00B51249"/>
    <w:rsid w:val="00B5285A"/>
    <w:rsid w:val="00B531A9"/>
    <w:rsid w:val="00B53837"/>
    <w:rsid w:val="00B53E85"/>
    <w:rsid w:val="00B5432F"/>
    <w:rsid w:val="00B55209"/>
    <w:rsid w:val="00B55BF8"/>
    <w:rsid w:val="00B61554"/>
    <w:rsid w:val="00B6266D"/>
    <w:rsid w:val="00B6335E"/>
    <w:rsid w:val="00B64EF9"/>
    <w:rsid w:val="00B655F6"/>
    <w:rsid w:val="00B664DB"/>
    <w:rsid w:val="00B713A9"/>
    <w:rsid w:val="00B71E09"/>
    <w:rsid w:val="00B71FAE"/>
    <w:rsid w:val="00B73ECA"/>
    <w:rsid w:val="00B750D5"/>
    <w:rsid w:val="00B763AC"/>
    <w:rsid w:val="00B77FD0"/>
    <w:rsid w:val="00B81957"/>
    <w:rsid w:val="00B85184"/>
    <w:rsid w:val="00B853A8"/>
    <w:rsid w:val="00B85CF3"/>
    <w:rsid w:val="00B86EBB"/>
    <w:rsid w:val="00B87BC5"/>
    <w:rsid w:val="00B93C0C"/>
    <w:rsid w:val="00B9482B"/>
    <w:rsid w:val="00B95F03"/>
    <w:rsid w:val="00B96EAD"/>
    <w:rsid w:val="00B97F8C"/>
    <w:rsid w:val="00BA0096"/>
    <w:rsid w:val="00BA074E"/>
    <w:rsid w:val="00BA0CA7"/>
    <w:rsid w:val="00BA5FEC"/>
    <w:rsid w:val="00BA76F2"/>
    <w:rsid w:val="00BB0E8B"/>
    <w:rsid w:val="00BB1DE4"/>
    <w:rsid w:val="00BB4FE1"/>
    <w:rsid w:val="00BB6408"/>
    <w:rsid w:val="00BB7D95"/>
    <w:rsid w:val="00BC0D7F"/>
    <w:rsid w:val="00BC2328"/>
    <w:rsid w:val="00BC45E3"/>
    <w:rsid w:val="00BC67FB"/>
    <w:rsid w:val="00BD066E"/>
    <w:rsid w:val="00BD2BCF"/>
    <w:rsid w:val="00BD7A8D"/>
    <w:rsid w:val="00BE0544"/>
    <w:rsid w:val="00BE2044"/>
    <w:rsid w:val="00BE2EBC"/>
    <w:rsid w:val="00BF1CA2"/>
    <w:rsid w:val="00C04498"/>
    <w:rsid w:val="00C063E9"/>
    <w:rsid w:val="00C06CC1"/>
    <w:rsid w:val="00C07DC7"/>
    <w:rsid w:val="00C07DE5"/>
    <w:rsid w:val="00C11E09"/>
    <w:rsid w:val="00C124EF"/>
    <w:rsid w:val="00C14C8C"/>
    <w:rsid w:val="00C14D1B"/>
    <w:rsid w:val="00C14F99"/>
    <w:rsid w:val="00C15425"/>
    <w:rsid w:val="00C1622B"/>
    <w:rsid w:val="00C20198"/>
    <w:rsid w:val="00C203FB"/>
    <w:rsid w:val="00C2248F"/>
    <w:rsid w:val="00C266EB"/>
    <w:rsid w:val="00C30C43"/>
    <w:rsid w:val="00C31AA2"/>
    <w:rsid w:val="00C4068A"/>
    <w:rsid w:val="00C43B11"/>
    <w:rsid w:val="00C505F8"/>
    <w:rsid w:val="00C534D0"/>
    <w:rsid w:val="00C552A7"/>
    <w:rsid w:val="00C55A49"/>
    <w:rsid w:val="00C60466"/>
    <w:rsid w:val="00C61140"/>
    <w:rsid w:val="00C638A6"/>
    <w:rsid w:val="00C6715C"/>
    <w:rsid w:val="00C67A05"/>
    <w:rsid w:val="00C706F8"/>
    <w:rsid w:val="00C70F24"/>
    <w:rsid w:val="00C71B27"/>
    <w:rsid w:val="00C7305A"/>
    <w:rsid w:val="00C84673"/>
    <w:rsid w:val="00C86F3B"/>
    <w:rsid w:val="00C8714C"/>
    <w:rsid w:val="00C87FD6"/>
    <w:rsid w:val="00C90499"/>
    <w:rsid w:val="00C905F3"/>
    <w:rsid w:val="00C94D42"/>
    <w:rsid w:val="00C96BDA"/>
    <w:rsid w:val="00C9772A"/>
    <w:rsid w:val="00C97DB0"/>
    <w:rsid w:val="00CA083E"/>
    <w:rsid w:val="00CA3939"/>
    <w:rsid w:val="00CB07DD"/>
    <w:rsid w:val="00CB5A4C"/>
    <w:rsid w:val="00CB7AA8"/>
    <w:rsid w:val="00CC4975"/>
    <w:rsid w:val="00CC5AD6"/>
    <w:rsid w:val="00CC61A7"/>
    <w:rsid w:val="00CC73CF"/>
    <w:rsid w:val="00CC7746"/>
    <w:rsid w:val="00CC7B09"/>
    <w:rsid w:val="00CD184C"/>
    <w:rsid w:val="00CD1BF6"/>
    <w:rsid w:val="00CD1DAB"/>
    <w:rsid w:val="00CD6537"/>
    <w:rsid w:val="00CE1E29"/>
    <w:rsid w:val="00CE69C8"/>
    <w:rsid w:val="00CE76CC"/>
    <w:rsid w:val="00CF2001"/>
    <w:rsid w:val="00CF40AC"/>
    <w:rsid w:val="00CF41FA"/>
    <w:rsid w:val="00CF4269"/>
    <w:rsid w:val="00CF7C22"/>
    <w:rsid w:val="00D00C45"/>
    <w:rsid w:val="00D01103"/>
    <w:rsid w:val="00D0347D"/>
    <w:rsid w:val="00D03BF9"/>
    <w:rsid w:val="00D06787"/>
    <w:rsid w:val="00D10BA5"/>
    <w:rsid w:val="00D1464B"/>
    <w:rsid w:val="00D15B6A"/>
    <w:rsid w:val="00D15B7E"/>
    <w:rsid w:val="00D172AB"/>
    <w:rsid w:val="00D17BB1"/>
    <w:rsid w:val="00D20DE8"/>
    <w:rsid w:val="00D20DF0"/>
    <w:rsid w:val="00D2135B"/>
    <w:rsid w:val="00D267F2"/>
    <w:rsid w:val="00D277B9"/>
    <w:rsid w:val="00D313E9"/>
    <w:rsid w:val="00D31DF3"/>
    <w:rsid w:val="00D34B42"/>
    <w:rsid w:val="00D400A4"/>
    <w:rsid w:val="00D414CB"/>
    <w:rsid w:val="00D43869"/>
    <w:rsid w:val="00D51C7D"/>
    <w:rsid w:val="00D522A6"/>
    <w:rsid w:val="00D52557"/>
    <w:rsid w:val="00D535B8"/>
    <w:rsid w:val="00D53A33"/>
    <w:rsid w:val="00D57E56"/>
    <w:rsid w:val="00D57FB5"/>
    <w:rsid w:val="00D6060D"/>
    <w:rsid w:val="00D61E4B"/>
    <w:rsid w:val="00D6216B"/>
    <w:rsid w:val="00D6313B"/>
    <w:rsid w:val="00D631A0"/>
    <w:rsid w:val="00D63309"/>
    <w:rsid w:val="00D63591"/>
    <w:rsid w:val="00D6776E"/>
    <w:rsid w:val="00D740E4"/>
    <w:rsid w:val="00D7755B"/>
    <w:rsid w:val="00D77665"/>
    <w:rsid w:val="00D819A6"/>
    <w:rsid w:val="00D830A1"/>
    <w:rsid w:val="00D852AF"/>
    <w:rsid w:val="00D86201"/>
    <w:rsid w:val="00D86706"/>
    <w:rsid w:val="00D87E14"/>
    <w:rsid w:val="00D905D0"/>
    <w:rsid w:val="00D914EB"/>
    <w:rsid w:val="00D9273E"/>
    <w:rsid w:val="00D92E44"/>
    <w:rsid w:val="00D92F40"/>
    <w:rsid w:val="00D967D9"/>
    <w:rsid w:val="00D978C7"/>
    <w:rsid w:val="00DA13B6"/>
    <w:rsid w:val="00DA2282"/>
    <w:rsid w:val="00DA27EE"/>
    <w:rsid w:val="00DA307E"/>
    <w:rsid w:val="00DA73DC"/>
    <w:rsid w:val="00DA7CC4"/>
    <w:rsid w:val="00DB0266"/>
    <w:rsid w:val="00DB0DE4"/>
    <w:rsid w:val="00DB20B6"/>
    <w:rsid w:val="00DB3B8D"/>
    <w:rsid w:val="00DB555E"/>
    <w:rsid w:val="00DB5D4D"/>
    <w:rsid w:val="00DB6009"/>
    <w:rsid w:val="00DB7FBE"/>
    <w:rsid w:val="00DC1430"/>
    <w:rsid w:val="00DC2B1B"/>
    <w:rsid w:val="00DC67BC"/>
    <w:rsid w:val="00DC6A7D"/>
    <w:rsid w:val="00DD0CC9"/>
    <w:rsid w:val="00DD2D34"/>
    <w:rsid w:val="00DD687B"/>
    <w:rsid w:val="00DD7FC7"/>
    <w:rsid w:val="00DE0979"/>
    <w:rsid w:val="00DE2142"/>
    <w:rsid w:val="00DE3794"/>
    <w:rsid w:val="00DE4146"/>
    <w:rsid w:val="00DF1B48"/>
    <w:rsid w:val="00DF1E9E"/>
    <w:rsid w:val="00DF325D"/>
    <w:rsid w:val="00DF38C2"/>
    <w:rsid w:val="00DF3C1E"/>
    <w:rsid w:val="00DF5457"/>
    <w:rsid w:val="00DF5917"/>
    <w:rsid w:val="00E03C88"/>
    <w:rsid w:val="00E058F7"/>
    <w:rsid w:val="00E05DA9"/>
    <w:rsid w:val="00E1275A"/>
    <w:rsid w:val="00E13C5D"/>
    <w:rsid w:val="00E2029C"/>
    <w:rsid w:val="00E21777"/>
    <w:rsid w:val="00E24223"/>
    <w:rsid w:val="00E256E2"/>
    <w:rsid w:val="00E3142B"/>
    <w:rsid w:val="00E41878"/>
    <w:rsid w:val="00E4275B"/>
    <w:rsid w:val="00E43309"/>
    <w:rsid w:val="00E451DE"/>
    <w:rsid w:val="00E5219C"/>
    <w:rsid w:val="00E601A2"/>
    <w:rsid w:val="00E604FF"/>
    <w:rsid w:val="00E631D2"/>
    <w:rsid w:val="00E63AE1"/>
    <w:rsid w:val="00E661CF"/>
    <w:rsid w:val="00E70347"/>
    <w:rsid w:val="00E7047C"/>
    <w:rsid w:val="00E71AD0"/>
    <w:rsid w:val="00E72537"/>
    <w:rsid w:val="00E7284E"/>
    <w:rsid w:val="00E77954"/>
    <w:rsid w:val="00E807A9"/>
    <w:rsid w:val="00E81070"/>
    <w:rsid w:val="00E829AB"/>
    <w:rsid w:val="00E835EA"/>
    <w:rsid w:val="00E840A3"/>
    <w:rsid w:val="00E865DF"/>
    <w:rsid w:val="00E872A4"/>
    <w:rsid w:val="00E91659"/>
    <w:rsid w:val="00E95403"/>
    <w:rsid w:val="00E9689E"/>
    <w:rsid w:val="00E97720"/>
    <w:rsid w:val="00E97CE5"/>
    <w:rsid w:val="00EA101F"/>
    <w:rsid w:val="00EA6113"/>
    <w:rsid w:val="00EB2BC4"/>
    <w:rsid w:val="00EB4FF8"/>
    <w:rsid w:val="00EB636A"/>
    <w:rsid w:val="00EC1BFB"/>
    <w:rsid w:val="00EC1DFA"/>
    <w:rsid w:val="00EC26D7"/>
    <w:rsid w:val="00EC2EF0"/>
    <w:rsid w:val="00EC3F0E"/>
    <w:rsid w:val="00EC6637"/>
    <w:rsid w:val="00EC687F"/>
    <w:rsid w:val="00EC707E"/>
    <w:rsid w:val="00ED2F9B"/>
    <w:rsid w:val="00ED3299"/>
    <w:rsid w:val="00ED4714"/>
    <w:rsid w:val="00ED5178"/>
    <w:rsid w:val="00ED6737"/>
    <w:rsid w:val="00EE03B3"/>
    <w:rsid w:val="00EE204F"/>
    <w:rsid w:val="00EE3222"/>
    <w:rsid w:val="00EE3D8E"/>
    <w:rsid w:val="00EE5B9D"/>
    <w:rsid w:val="00EE6347"/>
    <w:rsid w:val="00EE694B"/>
    <w:rsid w:val="00EF39BC"/>
    <w:rsid w:val="00EF3D69"/>
    <w:rsid w:val="00EF5F69"/>
    <w:rsid w:val="00F04DE2"/>
    <w:rsid w:val="00F069DA"/>
    <w:rsid w:val="00F07AA7"/>
    <w:rsid w:val="00F139E8"/>
    <w:rsid w:val="00F1416D"/>
    <w:rsid w:val="00F154D7"/>
    <w:rsid w:val="00F1643B"/>
    <w:rsid w:val="00F203D3"/>
    <w:rsid w:val="00F2197F"/>
    <w:rsid w:val="00F22C66"/>
    <w:rsid w:val="00F23034"/>
    <w:rsid w:val="00F235E0"/>
    <w:rsid w:val="00F26323"/>
    <w:rsid w:val="00F26EA5"/>
    <w:rsid w:val="00F27C3A"/>
    <w:rsid w:val="00F30A2B"/>
    <w:rsid w:val="00F3383A"/>
    <w:rsid w:val="00F35B83"/>
    <w:rsid w:val="00F36027"/>
    <w:rsid w:val="00F378B4"/>
    <w:rsid w:val="00F41618"/>
    <w:rsid w:val="00F440E3"/>
    <w:rsid w:val="00F448FF"/>
    <w:rsid w:val="00F52224"/>
    <w:rsid w:val="00F529CC"/>
    <w:rsid w:val="00F57B4D"/>
    <w:rsid w:val="00F60D67"/>
    <w:rsid w:val="00F62326"/>
    <w:rsid w:val="00F62A6F"/>
    <w:rsid w:val="00F70EDC"/>
    <w:rsid w:val="00F71D26"/>
    <w:rsid w:val="00F731B7"/>
    <w:rsid w:val="00F74384"/>
    <w:rsid w:val="00F75F25"/>
    <w:rsid w:val="00F76229"/>
    <w:rsid w:val="00F77EF2"/>
    <w:rsid w:val="00F82DD9"/>
    <w:rsid w:val="00F83103"/>
    <w:rsid w:val="00F84BEF"/>
    <w:rsid w:val="00F86228"/>
    <w:rsid w:val="00F86DCB"/>
    <w:rsid w:val="00F92FBB"/>
    <w:rsid w:val="00F93739"/>
    <w:rsid w:val="00F9499F"/>
    <w:rsid w:val="00FA01FD"/>
    <w:rsid w:val="00FA26E1"/>
    <w:rsid w:val="00FA2E1C"/>
    <w:rsid w:val="00FA3344"/>
    <w:rsid w:val="00FA3C92"/>
    <w:rsid w:val="00FA50BB"/>
    <w:rsid w:val="00FA68A0"/>
    <w:rsid w:val="00FA69C7"/>
    <w:rsid w:val="00FB3BCB"/>
    <w:rsid w:val="00FC04A9"/>
    <w:rsid w:val="00FC0FD3"/>
    <w:rsid w:val="00FC310F"/>
    <w:rsid w:val="00FC6539"/>
    <w:rsid w:val="00FC66F4"/>
    <w:rsid w:val="00FD29F3"/>
    <w:rsid w:val="00FD6AE7"/>
    <w:rsid w:val="00FD7356"/>
    <w:rsid w:val="00FE323C"/>
    <w:rsid w:val="00FE3E0C"/>
    <w:rsid w:val="00FE7725"/>
    <w:rsid w:val="00FE7B17"/>
    <w:rsid w:val="00FE7B6E"/>
    <w:rsid w:val="00FF0690"/>
    <w:rsid w:val="00FF0C38"/>
    <w:rsid w:val="00FF1B1A"/>
    <w:rsid w:val="00FF1B50"/>
    <w:rsid w:val="00FF30EB"/>
    <w:rsid w:val="00FF3A53"/>
    <w:rsid w:val="00FF3AAD"/>
    <w:rsid w:val="00FF477C"/>
    <w:rsid w:val="00FF7130"/>
    <w:rsid w:val="00FF7D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33495"/>
  <w15:chartTrackingRefBased/>
  <w15:docId w15:val="{72AF1CBB-9790-416B-8723-8FFF65FD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D87"/>
    <w:rPr>
      <w:bCs/>
      <w:sz w:val="28"/>
      <w:szCs w:val="26"/>
      <w:lang w:eastAsia="en-US"/>
    </w:rPr>
  </w:style>
  <w:style w:type="paragraph" w:styleId="Rubrik1">
    <w:name w:val="heading 1"/>
    <w:basedOn w:val="Normal"/>
    <w:next w:val="Normal"/>
    <w:link w:val="Rubrik1Char"/>
    <w:uiPriority w:val="9"/>
    <w:qFormat/>
    <w:rsid w:val="00197562"/>
    <w:pPr>
      <w:keepNext/>
      <w:spacing w:before="240" w:after="60"/>
      <w:outlineLvl w:val="0"/>
    </w:pPr>
    <w:rPr>
      <w:rFonts w:eastAsia="Times New Roman"/>
      <w:b/>
      <w:kern w:val="32"/>
      <w:sz w:val="36"/>
      <w:szCs w:val="32"/>
    </w:rPr>
  </w:style>
  <w:style w:type="paragraph" w:styleId="Rubrik2">
    <w:name w:val="heading 2"/>
    <w:basedOn w:val="Normal"/>
    <w:next w:val="Normal"/>
    <w:link w:val="Rubrik2Char"/>
    <w:uiPriority w:val="9"/>
    <w:unhideWhenUsed/>
    <w:qFormat/>
    <w:rsid w:val="00197562"/>
    <w:pPr>
      <w:keepNext/>
      <w:spacing w:before="240" w:after="60"/>
      <w:outlineLvl w:val="1"/>
    </w:pPr>
    <w:rPr>
      <w:rFonts w:eastAsia="Times New Roman"/>
      <w:b/>
      <w:bCs w:val="0"/>
      <w:iCs/>
      <w:sz w:val="32"/>
      <w:szCs w:val="28"/>
    </w:rPr>
  </w:style>
  <w:style w:type="paragraph" w:styleId="Rubrik3">
    <w:name w:val="heading 3"/>
    <w:basedOn w:val="Normal"/>
    <w:next w:val="Normal"/>
    <w:link w:val="Rubrik3Char"/>
    <w:uiPriority w:val="9"/>
    <w:unhideWhenUsed/>
    <w:qFormat/>
    <w:rsid w:val="00197562"/>
    <w:pPr>
      <w:keepNext/>
      <w:spacing w:before="240" w:after="60"/>
      <w:outlineLvl w:val="2"/>
    </w:pPr>
    <w:rPr>
      <w:rFonts w:eastAsia="Times New Roman"/>
      <w:b/>
      <w:bCs w:val="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197562"/>
    <w:rPr>
      <w:rFonts w:eastAsia="Times New Roman"/>
      <w:b/>
      <w:bCs/>
      <w:kern w:val="32"/>
      <w:sz w:val="36"/>
      <w:szCs w:val="32"/>
    </w:rPr>
  </w:style>
  <w:style w:type="character" w:customStyle="1" w:styleId="Rubrik2Char">
    <w:name w:val="Rubrik 2 Char"/>
    <w:link w:val="Rubrik2"/>
    <w:uiPriority w:val="9"/>
    <w:rsid w:val="00197562"/>
    <w:rPr>
      <w:rFonts w:eastAsia="Times New Roman"/>
      <w:b/>
      <w:iCs/>
      <w:sz w:val="32"/>
      <w:szCs w:val="28"/>
    </w:rPr>
  </w:style>
  <w:style w:type="character" w:customStyle="1" w:styleId="Rubrik3Char">
    <w:name w:val="Rubrik 3 Char"/>
    <w:link w:val="Rubrik3"/>
    <w:uiPriority w:val="9"/>
    <w:rsid w:val="00197562"/>
    <w:rPr>
      <w:rFonts w:eastAsia="Times New Roman"/>
      <w:b/>
      <w:sz w:val="28"/>
    </w:rPr>
  </w:style>
  <w:style w:type="paragraph" w:styleId="Sidhuvud">
    <w:name w:val="header"/>
    <w:basedOn w:val="Normal"/>
    <w:link w:val="SidhuvudChar"/>
    <w:uiPriority w:val="99"/>
    <w:unhideWhenUsed/>
    <w:rsid w:val="008D6DA4"/>
    <w:pPr>
      <w:tabs>
        <w:tab w:val="center" w:pos="4536"/>
        <w:tab w:val="right" w:pos="9072"/>
      </w:tabs>
    </w:pPr>
  </w:style>
  <w:style w:type="character" w:customStyle="1" w:styleId="SidhuvudChar">
    <w:name w:val="Sidhuvud Char"/>
    <w:link w:val="Sidhuvud"/>
    <w:uiPriority w:val="99"/>
    <w:rsid w:val="008D6DA4"/>
    <w:rPr>
      <w:bCs/>
      <w:sz w:val="28"/>
      <w:szCs w:val="26"/>
      <w:lang w:eastAsia="en-US"/>
    </w:rPr>
  </w:style>
  <w:style w:type="paragraph" w:styleId="Sidfot">
    <w:name w:val="footer"/>
    <w:basedOn w:val="Normal"/>
    <w:link w:val="SidfotChar"/>
    <w:uiPriority w:val="99"/>
    <w:unhideWhenUsed/>
    <w:rsid w:val="008D6DA4"/>
    <w:pPr>
      <w:tabs>
        <w:tab w:val="center" w:pos="4536"/>
        <w:tab w:val="right" w:pos="9072"/>
      </w:tabs>
    </w:pPr>
  </w:style>
  <w:style w:type="character" w:customStyle="1" w:styleId="SidfotChar">
    <w:name w:val="Sidfot Char"/>
    <w:link w:val="Sidfot"/>
    <w:uiPriority w:val="99"/>
    <w:rsid w:val="008D6DA4"/>
    <w:rPr>
      <w:bCs/>
      <w:sz w:val="28"/>
      <w:szCs w:val="26"/>
      <w:lang w:eastAsia="en-US"/>
    </w:rPr>
  </w:style>
  <w:style w:type="paragraph" w:styleId="Ingetavstnd">
    <w:name w:val="No Spacing"/>
    <w:uiPriority w:val="1"/>
    <w:qFormat/>
    <w:rsid w:val="00D978C7"/>
    <w:rPr>
      <w:bCs/>
      <w:sz w:val="28"/>
      <w:szCs w:val="26"/>
      <w:lang w:eastAsia="en-US"/>
    </w:rPr>
  </w:style>
  <w:style w:type="character" w:styleId="Stark">
    <w:name w:val="Strong"/>
    <w:qFormat/>
    <w:rsid w:val="00C70F24"/>
    <w:rPr>
      <w:b/>
      <w:bCs/>
    </w:rPr>
  </w:style>
  <w:style w:type="paragraph" w:styleId="Innehllsfrteckningsrubrik">
    <w:name w:val="TOC Heading"/>
    <w:basedOn w:val="Rubrik1"/>
    <w:next w:val="Normal"/>
    <w:uiPriority w:val="39"/>
    <w:unhideWhenUsed/>
    <w:qFormat/>
    <w:rsid w:val="00B55BF8"/>
    <w:pPr>
      <w:keepLines/>
      <w:spacing w:after="0" w:line="259" w:lineRule="auto"/>
      <w:outlineLvl w:val="9"/>
    </w:pPr>
    <w:rPr>
      <w:rFonts w:asciiTheme="majorHAnsi" w:eastAsiaTheme="majorEastAsia" w:hAnsiTheme="majorHAnsi" w:cstheme="majorBidi"/>
      <w:b w:val="0"/>
      <w:bCs w:val="0"/>
      <w:color w:val="0F4761" w:themeColor="accent1" w:themeShade="BF"/>
      <w:kern w:val="0"/>
      <w:sz w:val="32"/>
      <w:lang w:eastAsia="sv-SE"/>
    </w:rPr>
  </w:style>
  <w:style w:type="paragraph" w:styleId="Innehll1">
    <w:name w:val="toc 1"/>
    <w:basedOn w:val="Normal"/>
    <w:next w:val="Normal"/>
    <w:autoRedefine/>
    <w:uiPriority w:val="39"/>
    <w:unhideWhenUsed/>
    <w:rsid w:val="00B55BF8"/>
    <w:pPr>
      <w:spacing w:after="100"/>
    </w:pPr>
  </w:style>
  <w:style w:type="paragraph" w:styleId="Innehll2">
    <w:name w:val="toc 2"/>
    <w:basedOn w:val="Normal"/>
    <w:next w:val="Normal"/>
    <w:autoRedefine/>
    <w:uiPriority w:val="39"/>
    <w:unhideWhenUsed/>
    <w:rsid w:val="00B55BF8"/>
    <w:pPr>
      <w:spacing w:after="100"/>
      <w:ind w:left="280"/>
    </w:pPr>
  </w:style>
  <w:style w:type="character" w:styleId="Hyperlnk">
    <w:name w:val="Hyperlink"/>
    <w:basedOn w:val="Standardstycketeckensnitt"/>
    <w:uiPriority w:val="99"/>
    <w:unhideWhenUsed/>
    <w:rsid w:val="00B55BF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kor\Desktop\FS%20handlin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fa0c84-7c1f-4b8e-aa5b-c4be237b80ab">
      <Terms xmlns="http://schemas.microsoft.com/office/infopath/2007/PartnerControls"/>
    </lcf76f155ced4ddcb4097134ff3c332f>
    <TaxCatchAll xmlns="cf4f4197-004e-4dbb-a660-4f547b971680"/>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A3D06EFDD7695459D6F1F9B9A91B5C5" ma:contentTypeVersion="15" ma:contentTypeDescription="Create a new document." ma:contentTypeScope="" ma:versionID="04960025f7e75c26b02a1a0cdba81d2c">
  <xsd:schema xmlns:xsd="http://www.w3.org/2001/XMLSchema" xmlns:xs="http://www.w3.org/2001/XMLSchema" xmlns:p="http://schemas.microsoft.com/office/2006/metadata/properties" xmlns:ns2="d8fa0c84-7c1f-4b8e-aa5b-c4be237b80ab" xmlns:ns3="cf4f4197-004e-4dbb-a660-4f547b971680" targetNamespace="http://schemas.microsoft.com/office/2006/metadata/properties" ma:root="true" ma:fieldsID="55f902537e27523e3e9bba429f0979a1" ns2:_="" ns3:_="">
    <xsd:import namespace="d8fa0c84-7c1f-4b8e-aa5b-c4be237b80ab"/>
    <xsd:import namespace="cf4f4197-004e-4dbb-a660-4f547b9716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a0c84-7c1f-4b8e-aa5b-c4be237b8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f14e42-3aed-49f0-b392-8c7aae00f4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4f4197-004e-4dbb-a660-4f547b97168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92b2f8-1b4f-43fc-aee6-1f9e756665d6}" ma:internalName="TaxCatchAll" ma:showField="CatchAllData" ma:web="cf4f4197-004e-4dbb-a660-4f547b97168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D5879-9F3F-4A6F-88B5-998BCA078B19}">
  <ds:schemaRefs>
    <ds:schemaRef ds:uri="http://schemas.microsoft.com/office/2006/metadata/properties"/>
    <ds:schemaRef ds:uri="http://schemas.microsoft.com/office/infopath/2007/PartnerControls"/>
    <ds:schemaRef ds:uri="d8fa0c84-7c1f-4b8e-aa5b-c4be237b80ab"/>
    <ds:schemaRef ds:uri="cf4f4197-004e-4dbb-a660-4f547b971680"/>
  </ds:schemaRefs>
</ds:datastoreItem>
</file>

<file path=customXml/itemProps2.xml><?xml version="1.0" encoding="utf-8"?>
<ds:datastoreItem xmlns:ds="http://schemas.openxmlformats.org/officeDocument/2006/customXml" ds:itemID="{4E4B1B54-D543-48F2-B40A-A139920190B5}">
  <ds:schemaRefs>
    <ds:schemaRef ds:uri="http://schemas.microsoft.com/office/2006/metadata/longProperties"/>
  </ds:schemaRefs>
</ds:datastoreItem>
</file>

<file path=customXml/itemProps3.xml><?xml version="1.0" encoding="utf-8"?>
<ds:datastoreItem xmlns:ds="http://schemas.openxmlformats.org/officeDocument/2006/customXml" ds:itemID="{CABB16B3-9D0C-42C2-95F7-A04882458195}">
  <ds:schemaRefs>
    <ds:schemaRef ds:uri="http://schemas.openxmlformats.org/officeDocument/2006/bibliography"/>
  </ds:schemaRefs>
</ds:datastoreItem>
</file>

<file path=customXml/itemProps4.xml><?xml version="1.0" encoding="utf-8"?>
<ds:datastoreItem xmlns:ds="http://schemas.openxmlformats.org/officeDocument/2006/customXml" ds:itemID="{DD5146CB-573F-48BC-A767-BDC47D2C3D13}">
  <ds:schemaRefs>
    <ds:schemaRef ds:uri="http://schemas.microsoft.com/sharepoint/v3/contenttype/forms"/>
  </ds:schemaRefs>
</ds:datastoreItem>
</file>

<file path=customXml/itemProps5.xml><?xml version="1.0" encoding="utf-8"?>
<ds:datastoreItem xmlns:ds="http://schemas.openxmlformats.org/officeDocument/2006/customXml" ds:itemID="{A8D1E0F9-F08D-4F26-8629-B7E182807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a0c84-7c1f-4b8e-aa5b-c4be237b80ab"/>
    <ds:schemaRef ds:uri="cf4f4197-004e-4dbb-a660-4f547b971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FS handling</Template>
  <TotalTime>1</TotalTime>
  <Pages>5</Pages>
  <Words>753</Words>
  <Characters>3994</Characters>
  <Application>Microsoft Office Word</Application>
  <DocSecurity>4</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Korbak</dc:creator>
  <cp:keywords/>
  <cp:lastModifiedBy>Kenneth Östlund</cp:lastModifiedBy>
  <cp:revision>2</cp:revision>
  <cp:lastPrinted>2024-10-07T13:27:00Z</cp:lastPrinted>
  <dcterms:created xsi:type="dcterms:W3CDTF">2025-10-09T13:58:00Z</dcterms:created>
  <dcterms:modified xsi:type="dcterms:W3CDTF">2025-10-09T13:58:00Z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2bd7fb-b01b-43ed-a1b6-ced4300031bb_Enabled">
    <vt:lpwstr>True</vt:lpwstr>
  </property>
  <property fmtid="{D5CDD505-2E9C-101B-9397-08002B2CF9AE}" pid="3" name="MSIP_Label_3e2bd7fb-b01b-43ed-a1b6-ced4300031bb_SiteId">
    <vt:lpwstr>b13f9473-2468-4dd0-923e-e80d8f94602d</vt:lpwstr>
  </property>
  <property fmtid="{D5CDD505-2E9C-101B-9397-08002B2CF9AE}" pid="4" name="MSIP_Label_3e2bd7fb-b01b-43ed-a1b6-ced4300031bb_SetDate">
    <vt:lpwstr>2018-05-15T11:30:19.2616077Z</vt:lpwstr>
  </property>
  <property fmtid="{D5CDD505-2E9C-101B-9397-08002B2CF9AE}" pid="5" name="MSIP_Label_3e2bd7fb-b01b-43ed-a1b6-ced4300031bb_Name">
    <vt:lpwstr>Minor</vt:lpwstr>
  </property>
  <property fmtid="{D5CDD505-2E9C-101B-9397-08002B2CF9AE}" pid="6" name="MSIP_Label_3e2bd7fb-b01b-43ed-a1b6-ced4300031bb_Extended_MSFT_Method">
    <vt:lpwstr>Automatic</vt:lpwstr>
  </property>
  <property fmtid="{D5CDD505-2E9C-101B-9397-08002B2CF9AE}" pid="7" name="Sensitivity">
    <vt:lpwstr>Minor</vt:lpwstr>
  </property>
  <property fmtid="{D5CDD505-2E9C-101B-9397-08002B2CF9AE}" pid="8" name="display_urn:schemas-microsoft-com:office:office#Editor">
    <vt:lpwstr>SODERBERGPARTN\pereks</vt:lpwstr>
  </property>
  <property fmtid="{D5CDD505-2E9C-101B-9397-08002B2CF9AE}" pid="9" name="Order">
    <vt:lpwstr>100.000000000000</vt:lpwstr>
  </property>
  <property fmtid="{D5CDD505-2E9C-101B-9397-08002B2CF9AE}" pid="10" name="display_urn:schemas-microsoft-com:office:office#Author">
    <vt:lpwstr>SODERBERGPARTN\pereks</vt:lpwstr>
  </property>
</Properties>
</file>